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6BE934" w14:textId="77777777" w:rsidR="00C505C6" w:rsidRDefault="00A46BBC">
      <w:pPr>
        <w:jc w:val="center"/>
        <w:rPr>
          <w:b/>
          <w:bCs/>
          <w:sz w:val="24"/>
          <w:szCs w:val="24"/>
        </w:rPr>
      </w:pPr>
      <w:r>
        <w:rPr>
          <w:b/>
          <w:bCs/>
          <w:sz w:val="24"/>
          <w:szCs w:val="24"/>
        </w:rPr>
        <w:t xml:space="preserve">RE at </w:t>
      </w:r>
      <w:proofErr w:type="spellStart"/>
      <w:r>
        <w:rPr>
          <w:b/>
          <w:bCs/>
          <w:sz w:val="24"/>
          <w:szCs w:val="24"/>
        </w:rPr>
        <w:t>Hollingwood</w:t>
      </w:r>
      <w:proofErr w:type="spellEnd"/>
      <w:r>
        <w:rPr>
          <w:b/>
          <w:bCs/>
          <w:sz w:val="24"/>
          <w:szCs w:val="24"/>
        </w:rPr>
        <w:t xml:space="preserve"> </w:t>
      </w:r>
    </w:p>
    <w:p w14:paraId="7BDE4ED2" w14:textId="77777777" w:rsidR="00C505C6" w:rsidRDefault="00C505C6">
      <w:pPr>
        <w:jc w:val="center"/>
        <w:rPr>
          <w:b/>
          <w:bCs/>
          <w:sz w:val="24"/>
          <w:szCs w:val="24"/>
        </w:rPr>
      </w:pPr>
    </w:p>
    <w:p w14:paraId="1A82D3D0" w14:textId="77777777" w:rsidR="00C505C6" w:rsidRDefault="00C505C6">
      <w:pPr>
        <w:spacing w:after="160"/>
        <w:rPr>
          <w:sz w:val="20"/>
          <w:szCs w:val="20"/>
        </w:rPr>
      </w:pPr>
    </w:p>
    <w:p w14:paraId="2804A06A" w14:textId="77777777" w:rsidR="00C505C6" w:rsidRDefault="00A46BBC">
      <w:pPr>
        <w:rPr>
          <w:rFonts w:ascii="SassoonPrimaryInfant" w:eastAsia="SassoonPrimaryInfant" w:hAnsi="SassoonPrimaryInfant" w:cs="SassoonPrimaryInfant"/>
          <w:b/>
          <w:bCs/>
          <w:sz w:val="24"/>
          <w:szCs w:val="24"/>
          <w:u w:val="single"/>
        </w:rPr>
      </w:pPr>
      <w:r>
        <w:rPr>
          <w:rFonts w:ascii="SassoonPrimaryInfant" w:eastAsia="SassoonPrimaryInfant" w:hAnsi="SassoonPrimaryInfant" w:cs="SassoonPrimaryInfant"/>
          <w:b/>
          <w:bCs/>
          <w:sz w:val="24"/>
          <w:szCs w:val="24"/>
          <w:u w:val="single"/>
        </w:rPr>
        <w:t xml:space="preserve">Intent </w:t>
      </w:r>
    </w:p>
    <w:p w14:paraId="548AD1C8" w14:textId="77777777" w:rsidR="00C505C6" w:rsidRDefault="00C505C6">
      <w:pPr>
        <w:rPr>
          <w:rFonts w:ascii="Times New Roman" w:eastAsia="Times New Roman" w:hAnsi="Times New Roman" w:cs="Times New Roman"/>
          <w:sz w:val="24"/>
          <w:szCs w:val="24"/>
        </w:rPr>
      </w:pPr>
    </w:p>
    <w:p w14:paraId="6C9EC63D" w14:textId="77777777" w:rsidR="00C505C6" w:rsidRDefault="00A46BBC">
      <w:pPr>
        <w:rPr>
          <w:sz w:val="20"/>
          <w:szCs w:val="20"/>
        </w:rPr>
      </w:pPr>
      <w:r>
        <w:rPr>
          <w:sz w:val="20"/>
          <w:szCs w:val="20"/>
        </w:rPr>
        <w:t>W</w:t>
      </w:r>
      <w:r>
        <w:rPr>
          <w:sz w:val="20"/>
          <w:szCs w:val="20"/>
        </w:rPr>
        <w:t xml:space="preserve">e believe in the diverse society our children are part of, teaching children about world faiths is an essential part of their education. The RE curriculum at </w:t>
      </w:r>
      <w:proofErr w:type="spellStart"/>
      <w:r>
        <w:rPr>
          <w:sz w:val="20"/>
          <w:szCs w:val="20"/>
        </w:rPr>
        <w:t>Hollingwood</w:t>
      </w:r>
      <w:proofErr w:type="spellEnd"/>
      <w:r>
        <w:rPr>
          <w:sz w:val="20"/>
          <w:szCs w:val="20"/>
        </w:rPr>
        <w:t xml:space="preserve"> Primary School adheres to the objectives of the Believing and Belonging RE Agreed Syll</w:t>
      </w:r>
      <w:r>
        <w:rPr>
          <w:sz w:val="20"/>
          <w:szCs w:val="20"/>
        </w:rPr>
        <w:t>abus 2024-2029 for West Yorkshire.</w:t>
      </w:r>
    </w:p>
    <w:p w14:paraId="2227F12C" w14:textId="77777777" w:rsidR="00C505C6" w:rsidRDefault="00C505C6">
      <w:pPr>
        <w:rPr>
          <w:sz w:val="20"/>
          <w:szCs w:val="20"/>
        </w:rPr>
      </w:pPr>
    </w:p>
    <w:p w14:paraId="715BE4BF" w14:textId="77777777" w:rsidR="00C505C6" w:rsidRDefault="00A46BBC">
      <w:pPr>
        <w:rPr>
          <w:sz w:val="20"/>
          <w:szCs w:val="20"/>
        </w:rPr>
      </w:pPr>
      <w:r>
        <w:rPr>
          <w:sz w:val="20"/>
          <w:szCs w:val="20"/>
        </w:rPr>
        <w:t>The RE curriculum allows children the opportunity to share their personal experiences, examine their identities, and gain empathy. The children’s spiritual, moral, social, and cultural development is aided by the RE curr</w:t>
      </w:r>
      <w:r>
        <w:rPr>
          <w:sz w:val="20"/>
          <w:szCs w:val="20"/>
        </w:rPr>
        <w:t>iculum. It promotes community cohesion and aids in the development of tolerance and respect for others. We aim to build tolerance and an awareness of many religions in a safe and open environment.</w:t>
      </w:r>
    </w:p>
    <w:p w14:paraId="6D636354" w14:textId="77777777" w:rsidR="00C505C6" w:rsidRDefault="00C505C6">
      <w:pPr>
        <w:rPr>
          <w:sz w:val="20"/>
          <w:szCs w:val="20"/>
        </w:rPr>
      </w:pPr>
    </w:p>
    <w:p w14:paraId="18E675BE" w14:textId="77777777" w:rsidR="00C505C6" w:rsidRDefault="00A46BBC">
      <w:pPr>
        <w:rPr>
          <w:b/>
          <w:bCs/>
          <w:sz w:val="20"/>
          <w:szCs w:val="20"/>
          <w:u w:val="single"/>
        </w:rPr>
      </w:pPr>
      <w:r>
        <w:rPr>
          <w:b/>
          <w:bCs/>
          <w:sz w:val="20"/>
          <w:szCs w:val="20"/>
          <w:u w:val="single"/>
        </w:rPr>
        <w:t xml:space="preserve">Implementation </w:t>
      </w:r>
    </w:p>
    <w:p w14:paraId="5C3FC6F9" w14:textId="77777777" w:rsidR="00C505C6" w:rsidRDefault="00C505C6">
      <w:pPr>
        <w:rPr>
          <w:sz w:val="20"/>
          <w:szCs w:val="20"/>
        </w:rPr>
      </w:pPr>
    </w:p>
    <w:p w14:paraId="15C12D34" w14:textId="77777777" w:rsidR="00C505C6" w:rsidRDefault="00A46BBC">
      <w:pPr>
        <w:rPr>
          <w:sz w:val="20"/>
          <w:szCs w:val="20"/>
        </w:rPr>
      </w:pPr>
      <w:r>
        <w:rPr>
          <w:sz w:val="20"/>
          <w:szCs w:val="20"/>
        </w:rPr>
        <w:t>The ‘Believing and Belonging RE Agreed Sy</w:t>
      </w:r>
      <w:r>
        <w:rPr>
          <w:sz w:val="20"/>
          <w:szCs w:val="20"/>
        </w:rPr>
        <w:t xml:space="preserve">llabus 2024-2029 for West Yorkshire’ is designed to ensure each year group is taught four units of work: one focus unit and three core units (pathways). Alongside focus units, the units taught are arranged into core units called pathways, which act as the </w:t>
      </w:r>
      <w:r>
        <w:rPr>
          <w:sz w:val="20"/>
          <w:szCs w:val="20"/>
        </w:rPr>
        <w:t>golden threads that run through the school to review previous learning</w:t>
      </w:r>
    </w:p>
    <w:p w14:paraId="2EEFE933" w14:textId="77777777" w:rsidR="00C505C6" w:rsidRDefault="00C505C6">
      <w:pPr>
        <w:rPr>
          <w:sz w:val="20"/>
          <w:szCs w:val="20"/>
        </w:rPr>
      </w:pPr>
    </w:p>
    <w:p w14:paraId="44D2240A" w14:textId="77777777" w:rsidR="00C505C6" w:rsidRDefault="00A46BBC">
      <w:pPr>
        <w:rPr>
          <w:sz w:val="20"/>
          <w:szCs w:val="20"/>
        </w:rPr>
      </w:pPr>
      <w:r>
        <w:rPr>
          <w:sz w:val="20"/>
          <w:szCs w:val="20"/>
        </w:rPr>
        <w:t>The six major global religions—the Abrahamic and Dharmic religions—are covered in the curriculum. The Middle East is where the Abrahamic religions—Judaism, Islam, and Christianity—bega</w:t>
      </w:r>
      <w:r>
        <w:rPr>
          <w:sz w:val="20"/>
          <w:szCs w:val="20"/>
        </w:rPr>
        <w:t xml:space="preserve">n. </w:t>
      </w:r>
    </w:p>
    <w:p w14:paraId="4CBD7DA8" w14:textId="10E14043" w:rsidR="00C505C6" w:rsidRDefault="00A46BBC">
      <w:pPr>
        <w:rPr>
          <w:sz w:val="20"/>
          <w:szCs w:val="20"/>
        </w:rPr>
      </w:pPr>
      <w:r>
        <w:rPr>
          <w:sz w:val="20"/>
          <w:szCs w:val="20"/>
        </w:rPr>
        <w:t>The Indian subcontinent is the birthplace of the Dharmic religions, which include Buddhism, Hinduism, and Sik</w:t>
      </w:r>
      <w:r w:rsidR="00575762">
        <w:rPr>
          <w:sz w:val="20"/>
          <w:szCs w:val="20"/>
        </w:rPr>
        <w:t xml:space="preserve">hism. </w:t>
      </w:r>
    </w:p>
    <w:p w14:paraId="1C8A70B2" w14:textId="77777777" w:rsidR="00C505C6" w:rsidRDefault="00A46BBC">
      <w:pPr>
        <w:rPr>
          <w:sz w:val="20"/>
          <w:szCs w:val="20"/>
        </w:rPr>
      </w:pPr>
      <w:r>
        <w:rPr>
          <w:sz w:val="20"/>
          <w:szCs w:val="20"/>
        </w:rPr>
        <w:t xml:space="preserve">The curriculum supports British values, and encourages critical thinking and reflection. </w:t>
      </w:r>
    </w:p>
    <w:p w14:paraId="06122E44" w14:textId="77777777" w:rsidR="00C505C6" w:rsidRDefault="00C505C6">
      <w:pPr>
        <w:rPr>
          <w:sz w:val="20"/>
          <w:szCs w:val="20"/>
        </w:rPr>
      </w:pPr>
    </w:p>
    <w:p w14:paraId="229A69F1" w14:textId="77777777" w:rsidR="00575762" w:rsidRDefault="00A46BBC">
      <w:pPr>
        <w:rPr>
          <w:sz w:val="20"/>
          <w:szCs w:val="20"/>
          <w:highlight w:val="white"/>
        </w:rPr>
      </w:pPr>
      <w:r>
        <w:rPr>
          <w:sz w:val="20"/>
          <w:szCs w:val="20"/>
          <w:highlight w:val="white"/>
        </w:rPr>
        <w:t>The diversity of backgrounds and beliefs within</w:t>
      </w:r>
      <w:r>
        <w:rPr>
          <w:sz w:val="20"/>
          <w:szCs w:val="20"/>
          <w:highlight w:val="white"/>
        </w:rPr>
        <w:t> our school community is something we value and cherish. In order to ensure that every child feels appreciated, included, and represented </w:t>
      </w:r>
      <w:proofErr w:type="gramStart"/>
      <w:r>
        <w:rPr>
          <w:sz w:val="20"/>
          <w:szCs w:val="20"/>
          <w:highlight w:val="white"/>
        </w:rPr>
        <w:t>our</w:t>
      </w:r>
      <w:proofErr w:type="gramEnd"/>
      <w:r>
        <w:rPr>
          <w:sz w:val="20"/>
          <w:szCs w:val="20"/>
          <w:highlight w:val="white"/>
        </w:rPr>
        <w:t> RE lessons are </w:t>
      </w:r>
    </w:p>
    <w:p w14:paraId="028592C4" w14:textId="2C6B11E6" w:rsidR="00C505C6" w:rsidRDefault="00A46BBC">
      <w:pPr>
        <w:rPr>
          <w:sz w:val="20"/>
          <w:szCs w:val="20"/>
        </w:rPr>
      </w:pPr>
      <w:r>
        <w:rPr>
          <w:sz w:val="20"/>
          <w:szCs w:val="20"/>
          <w:highlight w:val="white"/>
        </w:rPr>
        <w:t>sensitive to the cultural norms and practices of other religious traditions.</w:t>
      </w:r>
    </w:p>
    <w:p w14:paraId="595C152F" w14:textId="77777777" w:rsidR="00C505C6" w:rsidRDefault="00C505C6">
      <w:pPr>
        <w:rPr>
          <w:sz w:val="20"/>
          <w:szCs w:val="20"/>
        </w:rPr>
      </w:pPr>
    </w:p>
    <w:p w14:paraId="3CA59DD1" w14:textId="77777777" w:rsidR="00C505C6" w:rsidRDefault="00C505C6">
      <w:pPr>
        <w:rPr>
          <w:sz w:val="20"/>
          <w:szCs w:val="20"/>
        </w:rPr>
      </w:pPr>
    </w:p>
    <w:p w14:paraId="38A4416E" w14:textId="13426279" w:rsidR="00C505C6" w:rsidRDefault="00A46BBC">
      <w:pPr>
        <w:rPr>
          <w:b/>
          <w:bCs/>
          <w:sz w:val="20"/>
          <w:szCs w:val="20"/>
          <w:u w:val="single"/>
        </w:rPr>
      </w:pPr>
      <w:r>
        <w:rPr>
          <w:b/>
          <w:bCs/>
          <w:sz w:val="20"/>
          <w:szCs w:val="20"/>
          <w:u w:val="single"/>
        </w:rPr>
        <w:t xml:space="preserve">Impact </w:t>
      </w:r>
    </w:p>
    <w:p w14:paraId="74C86EE8" w14:textId="4853A7E7" w:rsidR="00575762" w:rsidRDefault="00575762">
      <w:pPr>
        <w:rPr>
          <w:b/>
          <w:bCs/>
          <w:sz w:val="20"/>
          <w:szCs w:val="20"/>
          <w:u w:val="single"/>
        </w:rPr>
      </w:pPr>
    </w:p>
    <w:p w14:paraId="7137421C" w14:textId="77777777" w:rsidR="00575762" w:rsidRPr="00575762" w:rsidRDefault="00575762" w:rsidP="00575762">
      <w:pPr>
        <w:spacing w:line="240" w:lineRule="auto"/>
        <w:rPr>
          <w:rFonts w:ascii="Times New Roman" w:eastAsia="Times New Roman" w:hAnsi="Times New Roman" w:cs="Times New Roman"/>
          <w:sz w:val="24"/>
          <w:szCs w:val="24"/>
        </w:rPr>
      </w:pPr>
    </w:p>
    <w:p w14:paraId="6FF018F7" w14:textId="77777777" w:rsidR="00575762" w:rsidRPr="00575762" w:rsidRDefault="00575762" w:rsidP="00575762">
      <w:pPr>
        <w:spacing w:line="240" w:lineRule="auto"/>
        <w:rPr>
          <w:rFonts w:ascii="Times New Roman" w:eastAsia="Times New Roman" w:hAnsi="Times New Roman" w:cs="Times New Roman"/>
          <w:sz w:val="24"/>
          <w:szCs w:val="24"/>
        </w:rPr>
      </w:pPr>
      <w:r w:rsidRPr="00575762">
        <w:rPr>
          <w:rFonts w:eastAsia="Times New Roman"/>
          <w:color w:val="000000"/>
          <w:sz w:val="20"/>
          <w:szCs w:val="20"/>
          <w:shd w:val="clear" w:color="auto" w:fill="FFFFFF"/>
        </w:rPr>
        <w:t>We focus on the following outcomes:</w:t>
      </w:r>
    </w:p>
    <w:p w14:paraId="68FAB20A" w14:textId="77777777" w:rsidR="00575762" w:rsidRPr="00575762" w:rsidRDefault="00575762" w:rsidP="00575762">
      <w:pPr>
        <w:spacing w:line="240" w:lineRule="auto"/>
        <w:rPr>
          <w:rFonts w:ascii="Times New Roman" w:eastAsia="Times New Roman" w:hAnsi="Times New Roman" w:cs="Times New Roman"/>
          <w:sz w:val="24"/>
          <w:szCs w:val="24"/>
        </w:rPr>
      </w:pPr>
      <w:r w:rsidRPr="00575762">
        <w:rPr>
          <w:rFonts w:eastAsia="Times New Roman"/>
          <w:color w:val="000000"/>
          <w:sz w:val="20"/>
          <w:szCs w:val="20"/>
          <w:shd w:val="clear" w:color="auto" w:fill="FFFFFF"/>
        </w:rPr>
        <w:t> </w:t>
      </w:r>
    </w:p>
    <w:p w14:paraId="748D22A4" w14:textId="77777777" w:rsidR="00575762" w:rsidRPr="00575762" w:rsidRDefault="00575762" w:rsidP="00575762">
      <w:pPr>
        <w:spacing w:line="240" w:lineRule="auto"/>
        <w:rPr>
          <w:rFonts w:ascii="Times New Roman" w:eastAsia="Times New Roman" w:hAnsi="Times New Roman" w:cs="Times New Roman"/>
          <w:sz w:val="24"/>
          <w:szCs w:val="24"/>
        </w:rPr>
      </w:pPr>
      <w:r w:rsidRPr="00575762">
        <w:rPr>
          <w:rFonts w:eastAsia="Times New Roman"/>
          <w:color w:val="000000"/>
          <w:sz w:val="20"/>
          <w:szCs w:val="20"/>
          <w:shd w:val="clear" w:color="auto" w:fill="FFFFFF"/>
        </w:rPr>
        <w:t>High Standards: Children' s participation in class discussions, written work, and drama/active learning activities show that they have a solid grasp of important religious ideas, texts, and practices.</w:t>
      </w:r>
    </w:p>
    <w:p w14:paraId="6576D4D4" w14:textId="77777777" w:rsidR="00575762" w:rsidRPr="00575762" w:rsidRDefault="00575762" w:rsidP="00575762">
      <w:pPr>
        <w:spacing w:line="240" w:lineRule="auto"/>
        <w:rPr>
          <w:rFonts w:ascii="Times New Roman" w:eastAsia="Times New Roman" w:hAnsi="Times New Roman" w:cs="Times New Roman"/>
          <w:sz w:val="24"/>
          <w:szCs w:val="24"/>
        </w:rPr>
      </w:pPr>
      <w:r w:rsidRPr="00575762">
        <w:rPr>
          <w:rFonts w:eastAsia="Times New Roman"/>
          <w:color w:val="000000"/>
          <w:sz w:val="20"/>
          <w:szCs w:val="20"/>
          <w:shd w:val="clear" w:color="auto" w:fill="FFFFFF"/>
        </w:rPr>
        <w:t> </w:t>
      </w:r>
    </w:p>
    <w:p w14:paraId="1ACFAE8C" w14:textId="77C8009D" w:rsidR="00575762" w:rsidRPr="00575762" w:rsidRDefault="00575762" w:rsidP="00575762">
      <w:pPr>
        <w:spacing w:line="240" w:lineRule="auto"/>
        <w:rPr>
          <w:rFonts w:ascii="Times New Roman" w:eastAsia="Times New Roman" w:hAnsi="Times New Roman" w:cs="Times New Roman"/>
          <w:sz w:val="24"/>
          <w:szCs w:val="24"/>
        </w:rPr>
      </w:pPr>
      <w:r w:rsidRPr="00575762">
        <w:rPr>
          <w:rFonts w:eastAsia="Times New Roman"/>
          <w:color w:val="000000"/>
          <w:sz w:val="20"/>
          <w:szCs w:val="20"/>
          <w:shd w:val="clear" w:color="auto" w:fill="FFFFFF"/>
        </w:rPr>
        <w:t>Thinking Critically:</w:t>
      </w:r>
      <w:r>
        <w:rPr>
          <w:rFonts w:eastAsia="Times New Roman"/>
          <w:color w:val="000000"/>
          <w:sz w:val="20"/>
          <w:szCs w:val="20"/>
          <w:shd w:val="clear" w:color="auto" w:fill="FFFFFF"/>
        </w:rPr>
        <w:t xml:space="preserve"> </w:t>
      </w:r>
      <w:r w:rsidRPr="00575762">
        <w:rPr>
          <w:rFonts w:eastAsia="Times New Roman"/>
          <w:color w:val="000000"/>
          <w:sz w:val="20"/>
          <w:szCs w:val="20"/>
          <w:shd w:val="clear" w:color="auto" w:fill="FFFFFF"/>
        </w:rPr>
        <w:t>Children demonstrate the ability to think critically, evaluate, and assess religious concepts and beliefs</w:t>
      </w:r>
      <w:r>
        <w:rPr>
          <w:rFonts w:eastAsia="Times New Roman"/>
          <w:color w:val="000000"/>
          <w:sz w:val="20"/>
          <w:szCs w:val="20"/>
          <w:shd w:val="clear" w:color="auto" w:fill="FFFFFF"/>
        </w:rPr>
        <w:t xml:space="preserve">. </w:t>
      </w:r>
      <w:r w:rsidRPr="00575762">
        <w:rPr>
          <w:rFonts w:eastAsia="Times New Roman"/>
          <w:color w:val="000000"/>
          <w:sz w:val="20"/>
          <w:szCs w:val="20"/>
          <w:shd w:val="clear" w:color="auto" w:fill="FFFFFF"/>
        </w:rPr>
        <w:t>They are able to appropriately voice their opinions and take into account others' </w:t>
      </w:r>
    </w:p>
    <w:p w14:paraId="2C67E90F" w14:textId="77777777" w:rsidR="00575762" w:rsidRPr="00575762" w:rsidRDefault="00575762" w:rsidP="00575762">
      <w:pPr>
        <w:spacing w:line="240" w:lineRule="auto"/>
        <w:rPr>
          <w:rFonts w:ascii="Times New Roman" w:eastAsia="Times New Roman" w:hAnsi="Times New Roman" w:cs="Times New Roman"/>
          <w:sz w:val="24"/>
          <w:szCs w:val="24"/>
        </w:rPr>
      </w:pPr>
      <w:r w:rsidRPr="00575762">
        <w:rPr>
          <w:rFonts w:eastAsia="Times New Roman"/>
          <w:color w:val="000000"/>
          <w:sz w:val="20"/>
          <w:szCs w:val="20"/>
          <w:shd w:val="clear" w:color="auto" w:fill="FFFFFF"/>
        </w:rPr>
        <w:t>viewpoints with compassion and understanding.</w:t>
      </w:r>
    </w:p>
    <w:p w14:paraId="2964A0C5" w14:textId="77777777" w:rsidR="00575762" w:rsidRPr="00575762" w:rsidRDefault="00575762" w:rsidP="00575762">
      <w:pPr>
        <w:spacing w:line="240" w:lineRule="auto"/>
        <w:rPr>
          <w:rFonts w:ascii="Times New Roman" w:eastAsia="Times New Roman" w:hAnsi="Times New Roman" w:cs="Times New Roman"/>
          <w:sz w:val="24"/>
          <w:szCs w:val="24"/>
        </w:rPr>
      </w:pPr>
      <w:r w:rsidRPr="00575762">
        <w:rPr>
          <w:rFonts w:eastAsia="Times New Roman"/>
          <w:color w:val="000000"/>
          <w:sz w:val="20"/>
          <w:szCs w:val="20"/>
          <w:shd w:val="clear" w:color="auto" w:fill="FFFFFF"/>
        </w:rPr>
        <w:t> </w:t>
      </w:r>
    </w:p>
    <w:p w14:paraId="14786183" w14:textId="77777777" w:rsidR="00575762" w:rsidRPr="00575762" w:rsidRDefault="00575762" w:rsidP="00575762">
      <w:pPr>
        <w:spacing w:line="240" w:lineRule="auto"/>
        <w:rPr>
          <w:rFonts w:ascii="Times New Roman" w:eastAsia="Times New Roman" w:hAnsi="Times New Roman" w:cs="Times New Roman"/>
          <w:sz w:val="24"/>
          <w:szCs w:val="24"/>
        </w:rPr>
      </w:pPr>
      <w:r w:rsidRPr="00575762">
        <w:rPr>
          <w:rFonts w:eastAsia="Times New Roman"/>
          <w:color w:val="000000"/>
          <w:sz w:val="20"/>
          <w:szCs w:val="20"/>
          <w:shd w:val="clear" w:color="auto" w:fill="FFFFFF"/>
        </w:rPr>
        <w:t>Personal Growth: Children demonstrate moral reasoning, spiritual awareness, and tolerance for other viewpoints. They gain empathy, a sense of moral obligation, and an understanding of the differences and similarities of faiths and communities.</w:t>
      </w:r>
    </w:p>
    <w:p w14:paraId="69419E0D" w14:textId="77777777" w:rsidR="00575762" w:rsidRPr="00575762" w:rsidRDefault="00575762" w:rsidP="00575762">
      <w:pPr>
        <w:spacing w:line="240" w:lineRule="auto"/>
        <w:rPr>
          <w:rFonts w:ascii="Times New Roman" w:eastAsia="Times New Roman" w:hAnsi="Times New Roman" w:cs="Times New Roman"/>
          <w:sz w:val="24"/>
          <w:szCs w:val="24"/>
        </w:rPr>
      </w:pPr>
      <w:r w:rsidRPr="00575762">
        <w:rPr>
          <w:rFonts w:eastAsia="Times New Roman"/>
          <w:color w:val="000000"/>
          <w:sz w:val="20"/>
          <w:szCs w:val="20"/>
          <w:shd w:val="clear" w:color="auto" w:fill="FFFFFF"/>
        </w:rPr>
        <w:t> </w:t>
      </w:r>
    </w:p>
    <w:p w14:paraId="15595329" w14:textId="15B534C6" w:rsidR="00575762" w:rsidRPr="00575762" w:rsidRDefault="00575762" w:rsidP="00575762">
      <w:pPr>
        <w:spacing w:line="240" w:lineRule="auto"/>
        <w:rPr>
          <w:rFonts w:ascii="Times New Roman" w:eastAsia="Times New Roman" w:hAnsi="Times New Roman" w:cs="Times New Roman"/>
          <w:sz w:val="24"/>
          <w:szCs w:val="24"/>
        </w:rPr>
      </w:pPr>
      <w:r w:rsidRPr="00575762">
        <w:rPr>
          <w:rFonts w:eastAsia="Times New Roman"/>
          <w:color w:val="000000"/>
          <w:sz w:val="20"/>
          <w:szCs w:val="20"/>
          <w:shd w:val="clear" w:color="auto" w:fill="FFFFFF"/>
        </w:rPr>
        <w:t xml:space="preserve">Community Cohesion: Our school community is characterised by mutual understanding, tolerance, and respect, which </w:t>
      </w:r>
      <w:proofErr w:type="gramStart"/>
      <w:r w:rsidRPr="00575762">
        <w:rPr>
          <w:rFonts w:eastAsia="Times New Roman"/>
          <w:color w:val="000000"/>
          <w:sz w:val="20"/>
          <w:szCs w:val="20"/>
          <w:shd w:val="clear" w:color="auto" w:fill="FFFFFF"/>
        </w:rPr>
        <w:t>creates  supportive</w:t>
      </w:r>
      <w:proofErr w:type="gramEnd"/>
      <w:r w:rsidRPr="00575762">
        <w:rPr>
          <w:rFonts w:eastAsia="Times New Roman"/>
          <w:color w:val="000000"/>
          <w:sz w:val="20"/>
          <w:szCs w:val="20"/>
          <w:shd w:val="clear" w:color="auto" w:fill="FFFFFF"/>
        </w:rPr>
        <w:t xml:space="preserve"> and caring atmosphere for everyone. To further support this, we offer each year group a visit to a different place of worship within our diverse local community.</w:t>
      </w:r>
    </w:p>
    <w:p w14:paraId="4C5D18DE" w14:textId="2A8FCF39" w:rsidR="00575762" w:rsidRDefault="00575762" w:rsidP="00575762">
      <w:pPr>
        <w:rPr>
          <w:b/>
          <w:bCs/>
          <w:sz w:val="20"/>
          <w:szCs w:val="20"/>
          <w:u w:val="single"/>
        </w:rPr>
      </w:pPr>
    </w:p>
    <w:p w14:paraId="72559DCA" w14:textId="20C1F6F2" w:rsidR="00C505C6" w:rsidRPr="00575762" w:rsidRDefault="00A46BBC" w:rsidP="00575762">
      <w:pPr>
        <w:jc w:val="both"/>
        <w:rPr>
          <w:sz w:val="20"/>
          <w:szCs w:val="20"/>
          <w:highlight w:val="white"/>
        </w:rPr>
      </w:pPr>
      <w:r>
        <w:rPr>
          <w:sz w:val="20"/>
          <w:szCs w:val="20"/>
          <w:highlight w:val="white"/>
        </w:rPr>
        <w:t xml:space="preserve"> </w:t>
      </w:r>
    </w:p>
    <w:sectPr w:rsidR="00C505C6" w:rsidRPr="00575762">
      <w:headerReference w:type="default" r:id="rId8"/>
      <w:pgSz w:w="11909" w:h="16834"/>
      <w:pgMar w:top="708" w:right="1440" w:bottom="239"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F3E548" w14:textId="77777777" w:rsidR="00A46BBC" w:rsidRDefault="00A46BBC">
      <w:pPr>
        <w:spacing w:line="240" w:lineRule="auto"/>
      </w:pPr>
      <w:r>
        <w:separator/>
      </w:r>
    </w:p>
  </w:endnote>
  <w:endnote w:type="continuationSeparator" w:id="0">
    <w:p w14:paraId="4CA5F034" w14:textId="77777777" w:rsidR="00A46BBC" w:rsidRDefault="00A46BB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SassoonPrimaryInfant">
    <w:panose1 w:val="00000000000000000000"/>
    <w:charset w:val="00"/>
    <w:family w:val="auto"/>
    <w:pitch w:val="variable"/>
    <w:sig w:usb0="00000083" w:usb1="00000000" w:usb2="00000000" w:usb3="00000000" w:csb0="00000009" w:csb1="00000000"/>
    <w:embedBold r:id="rId1" w:fontKey="{08BDB985-AAFF-4C26-87D3-90A690B0FD4D}"/>
  </w:font>
  <w:font w:name="Calibri">
    <w:panose1 w:val="020F0502020204030204"/>
    <w:charset w:val="00"/>
    <w:family w:val="swiss"/>
    <w:pitch w:val="variable"/>
    <w:sig w:usb0="E00002FF" w:usb1="4000ACFF" w:usb2="00000001" w:usb3="00000000" w:csb0="0000019F" w:csb1="00000000"/>
    <w:embedRegular r:id="rId2" w:fontKey="{59003815-615B-4C75-B60C-28431803A5E3}"/>
  </w:font>
  <w:font w:name="Cambria">
    <w:panose1 w:val="02040503050406030204"/>
    <w:charset w:val="00"/>
    <w:family w:val="roman"/>
    <w:pitch w:val="variable"/>
    <w:sig w:usb0="E00006FF" w:usb1="420024FF" w:usb2="02000000" w:usb3="00000000" w:csb0="0000019F" w:csb1="00000000"/>
    <w:embedRegular r:id="rId3" w:fontKey="{C2C1025C-0190-47E0-94EA-C46655B46A88}"/>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55A2B7" w14:textId="77777777" w:rsidR="00A46BBC" w:rsidRDefault="00A46BBC">
      <w:pPr>
        <w:spacing w:line="240" w:lineRule="auto"/>
      </w:pPr>
      <w:r>
        <w:separator/>
      </w:r>
    </w:p>
  </w:footnote>
  <w:footnote w:type="continuationSeparator" w:id="0">
    <w:p w14:paraId="79D44355" w14:textId="77777777" w:rsidR="00A46BBC" w:rsidRDefault="00A46BB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98EC5E" w14:textId="77777777" w:rsidR="00C505C6" w:rsidRDefault="00A46BBC">
    <w:pPr>
      <w:rPr>
        <w:b/>
        <w:bCs/>
      </w:rPr>
    </w:pPr>
    <w:r>
      <w:rPr>
        <w:noProof/>
      </w:rPr>
      <w:drawing>
        <wp:anchor distT="0" distB="0" distL="0" distR="0" simplePos="0" relativeHeight="251658240" behindDoc="1" locked="0" layoutInCell="1" hidden="0" allowOverlap="1" wp14:anchorId="47F44F21" wp14:editId="028C71DE">
          <wp:simplePos x="0" y="0"/>
          <wp:positionH relativeFrom="column">
            <wp:posOffset>4505325</wp:posOffset>
          </wp:positionH>
          <wp:positionV relativeFrom="paragraph">
            <wp:posOffset>-104772</wp:posOffset>
          </wp:positionV>
          <wp:extent cx="890588" cy="890588"/>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890588" cy="890588"/>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05C6"/>
    <w:rsid w:val="00575762"/>
    <w:rsid w:val="00A46BBC"/>
    <w:rsid w:val="00C505C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5D163E"/>
  <w15:docId w15:val="{9AF48F7A-2A2D-4246-90CD-ACE0C298A8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NormalWeb">
    <w:name w:val="Normal (Web)"/>
    <w:basedOn w:val="Normal"/>
    <w:uiPriority w:val="99"/>
    <w:semiHidden/>
    <w:unhideWhenUsed/>
    <w:rsid w:val="00575762"/>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519014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KqIF/BPXPlYDY6rnItCtDAxvV1Q==">CgMxLjA4AHIhMXVUV3V2TmwxZmVKTUlkRmRieFdxenJYX1p1eXE0WDJ3</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6374E564-C5B5-4A80-ACA9-DBC5EAB0A4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426</Words>
  <Characters>2434</Characters>
  <Application>Microsoft Office Word</Application>
  <DocSecurity>0</DocSecurity>
  <Lines>20</Lines>
  <Paragraphs>5</Paragraphs>
  <ScaleCrop>false</ScaleCrop>
  <Company/>
  <LinksUpToDate>false</LinksUpToDate>
  <CharactersWithSpaces>2855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tahira asghar</cp:lastModifiedBy>
  <cp:revision>2</cp:revision>
  <dcterms:created xsi:type="dcterms:W3CDTF">2026-04-30T19:07:00Z</dcterms:created>
  <dcterms:modified xsi:type="dcterms:W3CDTF">2026-04-30T19:12:00Z</dcterms:modified>
</cp:coreProperties>
</file>