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399291992187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Action Plan for Music 2025-26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1689453125" w:line="240" w:lineRule="auto"/>
        <w:ind w:left="27.940063476562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Music lead: Dan Coe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8134765625" w:line="240" w:lineRule="auto"/>
        <w:ind w:left="27.940063476562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Headteacher: Tahira Asghar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8935546875" w:line="240" w:lineRule="auto"/>
        <w:ind w:left="27.940063476562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Local music hub: Bradford Music and Arts Service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8134765625" w:line="240" w:lineRule="auto"/>
        <w:ind w:left="14.420013427734375" w:right="0" w:firstLine="0"/>
        <w:jc w:val="left"/>
        <w:rPr>
          <w:rFonts w:ascii="Arial" w:cs="Arial" w:eastAsia="Arial" w:hAnsi="Arial"/>
          <w:b w:val="1"/>
          <w:bCs w:val="1"/>
          <w:i w:val="0"/>
          <w:iCs w:val="0"/>
          <w:smallCaps w:val="0"/>
          <w:strike w:val="0"/>
          <w:color w:val="1155cc"/>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1155cc"/>
          <w:sz w:val="26"/>
          <w:szCs w:val="26"/>
          <w:u w:val="single"/>
          <w:shd w:fill="auto" w:val="clear"/>
          <w:vertAlign w:val="baseline"/>
          <w:rtl w:val="0"/>
        </w:rPr>
        <w:t xml:space="preserve">www.bradfordmusiconline.co.uk/site/</w:t>
      </w:r>
      <w:r w:rsidDel="00000000" w:rsidR="00000000" w:rsidRPr="00000000">
        <w:rPr>
          <w:rFonts w:ascii="Arial" w:cs="Arial" w:eastAsia="Arial" w:hAnsi="Arial"/>
          <w:b w:val="1"/>
          <w:bCs w:val="1"/>
          <w:i w:val="0"/>
          <w:iCs w:val="0"/>
          <w:smallCaps w:val="0"/>
          <w:strike w:val="0"/>
          <w:color w:val="1155cc"/>
          <w:sz w:val="26"/>
          <w:szCs w:val="2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7568359375" w:line="240" w:lineRule="auto"/>
        <w:ind w:left="25.18005371093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91845703125" w:line="280.6494140625" w:lineRule="auto"/>
        <w:ind w:left="18.800048828125" w:right="295.238037109375" w:hanging="7.25997924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summary of how our school delivers music education to all our pupils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157470703125" w:line="240" w:lineRule="auto"/>
        <w:ind w:left="13.7399291992187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Vision for Music at Hollingwood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095703125" w:line="261.3293266296387" w:lineRule="auto"/>
        <w:ind w:left="19.680023193359375" w:right="346.0791015625" w:hanging="5.94009399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Hollingwood, we envision a vibrant and inclusive music program that nurtures the creativity, confidence, and cultural capital of every child. We believe that music has the power to bring joy, calmness, and a sense of belonging to our school community, and we are committed to providing a rich and varied musical experience for all students.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85400390625" w:line="261.3295269012451" w:lineRule="auto"/>
        <w:ind w:left="15.720062255859375" w:right="471.070556640625" w:firstLine="4.8399353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music curriculum will be engaging, challenging, and tailored to meet the needs of all learners. We will prioritise musical experiences that foster emotional intelligence, social skills, and creativity, recognizing the profound impact that music can have on mental health and wellbeing.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847900390625" w:line="261.3292694091797" w:lineRule="auto"/>
        <w:ind w:left="16.60003662109375" w:right="362.930908203125" w:hanging="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strengthen our links with the local community by collaborating with local musicians, music organisations, and cultural institutions to provide unique opportunities for our students to engage with music beyond the classroom.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85400390625" w:line="261.32898330688477" w:lineRule="auto"/>
        <w:ind w:left="13.9599609375" w:right="446.070556640625" w:firstLine="2.64007568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work closely with parents and carers to involve them in our music program, ensuring that they feel supported and valued as partners in their child's musical education.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041015625" w:line="240" w:lineRule="auto"/>
        <w:ind w:left="23.260040283203125" w:right="0" w:firstLine="0"/>
        <w:jc w:val="lef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Overall Objective of this Action Plan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401123046875" w:line="292.8515625" w:lineRule="auto"/>
        <w:ind w:left="20.55999755859375" w:right="236.7333984375" w:hanging="9.019927978515625"/>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This action plan sets out how the school will deliver high-quality music provision, taking into account the 7 key features in the</w:t>
      </w:r>
      <w:r w:rsidDel="00000000" w:rsidR="00000000" w:rsidRPr="00000000">
        <w:rPr>
          <w:rFonts w:ascii="Arial" w:cs="Arial" w:eastAsia="Arial" w:hAnsi="Arial"/>
          <w:b w:val="0"/>
          <w:bCs w:val="0"/>
          <w:i w:val="0"/>
          <w:iCs w:val="0"/>
          <w:smallCaps w:val="0"/>
          <w:strike w:val="0"/>
          <w:color w:val="0d0d0d"/>
          <w:sz w:val="22"/>
          <w:szCs w:val="2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national plan for music education</w:t>
      </w:r>
      <w:r w:rsidDel="00000000" w:rsidR="00000000" w:rsidRPr="00000000">
        <w:rPr>
          <w:rFonts w:ascii="Arial" w:cs="Arial" w:eastAsia="Arial" w:hAnsi="Arial"/>
          <w:b w:val="0"/>
          <w:bCs w:val="0"/>
          <w:i w:val="0"/>
          <w:iCs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(NPME):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782470703125" w:line="292.8515625" w:lineRule="auto"/>
        <w:ind w:left="733.5200500488281" w:right="396.484375" w:hanging="344.8200988769531"/>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 timetabled curriculum music of at least one hour each week of the school year for key stages 1 to 3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82470703125" w:line="240" w:lineRule="auto"/>
        <w:ind w:left="382.3199462890625"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2. access to lessons across a range of instruments, and voice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55126953125" w:line="240" w:lineRule="auto"/>
        <w:ind w:left="381.00006103515625"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3. a school choir or vocal ensemble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566528320312" w:line="240" w:lineRule="auto"/>
        <w:ind w:left="375.0599670410156"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4. a school ensemble, band or group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566528320312" w:line="240" w:lineRule="auto"/>
        <w:ind w:left="380.780029296875"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 space for rehearsals and individual practice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4399719238281"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6. a termly school performance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6123046875" w:line="240" w:lineRule="auto"/>
        <w:ind w:left="380.55999755859375"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7. opportunity to enjoy live performance at least once a year</w:t>
      </w:r>
    </w:p>
    <w:tbl>
      <w:tblPr>
        <w:tblStyle w:val="Table1"/>
        <w:tblW w:w="95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1500"/>
        <w:gridCol w:w="2960"/>
        <w:gridCol w:w="4640"/>
        <w:tblGridChange w:id="0">
          <w:tblGrid>
            <w:gridCol w:w="480"/>
            <w:gridCol w:w="1500"/>
            <w:gridCol w:w="2960"/>
            <w:gridCol w:w="4640"/>
          </w:tblGrid>
        </w:tblGridChange>
      </w:tblGrid>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6380615234375" w:firstLine="0"/>
              <w:jc w:val="righ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Key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240234375" w:line="240" w:lineRule="auto"/>
              <w:ind w:left="0" w:right="270.39947509765625" w:firstLine="0"/>
              <w:jc w:val="righ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Feature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240234375" w:line="240" w:lineRule="auto"/>
              <w:ind w:left="0" w:right="0" w:firstLine="0"/>
              <w:jc w:val="center"/>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from NPME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799987792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Where are we 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80029296875"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Where do we want to be?</w:t>
            </w:r>
          </w:p>
        </w:tc>
      </w:tr>
      <w:tr>
        <w:trPr>
          <w:cantSplit w:val="0"/>
          <w:trHeight w:val="5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99389648438"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imetabled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53.80004882812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curriculum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6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music of at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4.04296875" w:lineRule="auto"/>
              <w:ind w:left="153.99993896484375" w:right="162.3370361328125" w:firstLine="6.0000610351562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least one hour each week of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4.04296875" w:lineRule="auto"/>
              <w:ind w:left="148.2000732421875" w:right="73.0596923828125" w:firstLine="0"/>
              <w:jc w:val="both"/>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the school year for key stages 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60" w:right="379.9884033203125" w:hanging="11.6000366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children receive a weekly music lesson in class of 30-40 mins. In addition there is a 30 minute singing assembly.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2451171875" w:line="244.04296875" w:lineRule="auto"/>
              <w:ind w:left="152.9998779296875" w:right="269.2010498046875" w:firstLine="8.8000488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Hollingwood has a new music scheme that is fully in line with National Curriculum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4.04296875" w:lineRule="auto"/>
              <w:ind w:left="150.19989013671875" w:right="371.654052734375" w:firstLine="9.800109863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requirements and reflects the guidance of the new Model Music Curriculum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18408203125" w:line="244.04296875" w:lineRule="auto"/>
              <w:ind w:left="148.2000732421875" w:right="97.396240234375" w:firstLine="13.5998535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Listening and appraising is well established throughout school, with all classes listening to an eclectic range of music every half term. Each class has a book to record their thoughts about each piece of 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800048828125" w:right="140.3173828125" w:hanging="5.399780273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 Hollingwood we are striving to make Music a more prominent part of our offer, and would like to go beyond the statutory 1 hour of music weekly per class.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2451171875" w:line="244.04296875" w:lineRule="auto"/>
              <w:ind w:left="143.2000732421875" w:right="301.676025390625" w:firstLine="2.79968261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would like Music to be an integral part of provision in early years, and are seeking to increase the access to Music for SEND children.</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Access to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4.04296875" w:lineRule="auto"/>
              <w:ind w:left="153.99993896484375" w:right="184.74395751953125" w:firstLine="6.0000610351562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lessons across a range of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58.00003051757812"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instruments,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153.9999389648437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and voice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000061035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Whole Class Instrumental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4.04296875" w:lineRule="auto"/>
              <w:ind w:left="150.19989013671875" w:right="229.4744873046875" w:hanging="3.7997436523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Teaching (WCIT) in Y4 (cornets), with lessons delivered by 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6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professional musician 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5.999755859375" w:right="206.552734375" w:hanging="2.000122070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will offer pupils a range of instruments e.g. strings, brass, woodwind. All children will have at least 12 months of instrumental tuition, with lessons delivered by music experts. Ensembles/bands to be established , working towards performances to an audience.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4.04296875" w:lineRule="auto"/>
              <w:ind w:left="145.2001953125" w:right="135.592041015625" w:firstLine="45.99670410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will offer small group teaching for talented pupils who want to take their musical journey further.</w:t>
            </w:r>
          </w:p>
        </w:tc>
      </w:tr>
      <w:tr>
        <w:trPr>
          <w:cantSplit w:val="0"/>
          <w:trHeight w:val="1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3.800048828125" w:right="190.74310302734375" w:hanging="5.4000854492187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 school choir or vocal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52099609375" w:line="240" w:lineRule="auto"/>
              <w:ind w:left="153.9999389648437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ensemble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7.9998779296875" w:right="113.3203125" w:firstLine="0.4000854492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Young Voices singing group has been founded, which is well attended by pupils and staff. The end goal is to perform at the Young Voices concert in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52099609375" w:line="240" w:lineRule="auto"/>
              <w:ind w:left="15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Sheffield.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66162109375" w:line="244.04296875" w:lineRule="auto"/>
              <w:ind w:left="160" w:right="142.2808837890625" w:firstLine="0"/>
              <w:jc w:val="left"/>
              <w:rPr>
                <w:rFonts w:ascii="Arial" w:cs="Arial" w:eastAsia="Arial" w:hAnsi="Arial"/>
                <w:b w:val="0"/>
                <w:bCs w:val="0"/>
                <w:i w:val="0"/>
                <w:iCs w:val="0"/>
                <w:smallCaps w:val="0"/>
                <w:strike w:val="0"/>
                <w:color w:val="1155cc"/>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0"/>
                <w:szCs w:val="20"/>
                <w:u w:val="none"/>
                <w:shd w:fill="auto" w:val="clear"/>
                <w:vertAlign w:val="baseline"/>
                <w:rtl w:val="0"/>
              </w:rPr>
              <w:t xml:space="preserve">https://www.youngvoices.co.uk/ how-does-it-work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800048828125" w:right="132.025146484375" w:firstLine="7.999877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the future we would like to provide more opportunities for children to sing, by forming a school choir. We would like to include more of our younger children from an earlier age.</w:t>
            </w:r>
          </w:p>
        </w:tc>
      </w:tr>
      <w:tr>
        <w:trPr>
          <w:cantSplit w:val="0"/>
          <w:trHeight w:val="17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 school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66162109375" w:line="240" w:lineRule="auto"/>
              <w:ind w:left="153.9999389648437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ensemble,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66162109375" w:line="240" w:lineRule="auto"/>
              <w:ind w:left="0" w:right="0" w:firstLine="0"/>
              <w:jc w:val="center"/>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band or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1.00006103515625" w:right="152.1142578125" w:hanging="1.99981689453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are coming to the end of our second year of partnership with Rocksteady, a company that promotes musical learning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52099609375" w:line="244.04296875" w:lineRule="auto"/>
              <w:ind w:left="148.2000732421875" w:right="212.0758056640625" w:hanging="0.199890136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through rock music. They offer pupils the chance to learn a variety of instruments as part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5.999755859375" w:right="217.718505859375" w:hanging="2.8002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would like to increase the numbers of pupils enrolled, and want to make the offer inclusive, particularly for children with additional needs. We have already seen the transformative effect of music on the children already enrolled.</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5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1500"/>
        <w:gridCol w:w="2960"/>
        <w:gridCol w:w="4640"/>
        <w:tblGridChange w:id="0">
          <w:tblGrid>
            <w:gridCol w:w="480"/>
            <w:gridCol w:w="1500"/>
            <w:gridCol w:w="2960"/>
            <w:gridCol w:w="4640"/>
          </w:tblGrid>
        </w:tblGridChange>
      </w:tblGrid>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2000732421875" w:right="249.3865966796875" w:firstLine="5.7998657226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rock band. At the end of each term the bands perform 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4.04296875" w:lineRule="auto"/>
              <w:ind w:left="160" w:right="297.0721435546875" w:hanging="6.1999511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concert of the songs they have rehearsed, which are always rapturously received.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99996948242188"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Space for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4.04296875" w:lineRule="auto"/>
              <w:ind w:left="158.00003051757812" w:right="137.88330078125" w:firstLine="1.99996948242187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rehearsals and individual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0" w:lineRule="auto"/>
              <w:ind w:left="16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0.19989013671875" w:right="144.666748046875" w:firstLine="0.8001708984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have a large multi-purpose music room with sound proofing where musical instruments are stored.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5" w:right="788.0987548828125" w:hanging="9.000244140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will have a well equipped quiet place for musicians to rehearse and develop their skills.</w:t>
            </w:r>
          </w:p>
        </w:tc>
      </w:tr>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A termly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53.00003051757812"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school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60"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2000732421875" w:right="284.3609619140625" w:firstLine="0.199890136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 Hollingwood we have a long tradition of well-attended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26171875" w:line="240" w:lineRule="auto"/>
              <w:ind w:left="16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musical events.The annual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4.04296875" w:lineRule="auto"/>
              <w:ind w:left="148.2000732421875" w:right="115.2825927734375" w:firstLine="13.5998535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Harvest concerts take place every autumn, with children showcasing their singing ability. And at Christmas musical plays have been performed by Key Stage 1 and Key Stage 2. In the summer the Y6 children perform their Leavers Concert.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7.9998779296875" w:right="160.438232421875" w:firstLine="0.800170898437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Going forward we would like to offer a Spring musical concert, where children have the opportunity to showcase their singing and instrument playing.</w:t>
            </w:r>
          </w:p>
        </w:tc>
      </w:tr>
      <w:tr>
        <w:trPr>
          <w:cantSplit w:val="0"/>
          <w:trHeight w:val="2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78561401367188"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3.99993896484375" w:right="106.30615234375" w:firstLine="0.600128173828125"/>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Opportunity to enjoy live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4.04296875" w:lineRule="auto"/>
              <w:ind w:left="160" w:right="76.165771484375"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performance at least once 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48.39996337890625"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2000732421875" w:right="186.815185546875" w:firstLine="2.79998779296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were delighted to have back the Plumber Drummer for an incredible performance.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4.04296875" w:lineRule="auto"/>
              <w:ind w:left="150.19989013671875" w:right="203.3642578125" w:firstLine="11.6000366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Rocksteady pupils perform their end of term concerts to the whole school and parents.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4.04296875" w:lineRule="auto"/>
              <w:ind w:left="160" w:right="187.7398681640625" w:firstLine="1.799926757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Bradford Music and Arts Service performed a concert to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4.04296875" w:lineRule="auto"/>
              <w:ind w:left="153.99993896484375" w:right="235.14404296875" w:hanging="1.0000610351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showcase different instruments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9.000244140625" w:right="100.343017578125" w:hanging="3.000488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continue to promote live music performances and are seeking to increase the number of live events at Hollingwood. We will seek support in this from the new Music Hub. This will include opportunities that may arise from the Bradford 2025 Year of Culture.</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570" w:top="1430" w:left="1430" w:right="12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