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1883"/>
        <w:jc w:val="right"/>
        <w:rPr>
          <w:rFonts w:ascii="Calibri" w:cs="Calibri" w:eastAsia="Calibri" w:hAnsi="Calibri"/>
          <w:color w:val="cccccc"/>
          <w:sz w:val="31"/>
          <w:szCs w:val="31"/>
        </w:rPr>
      </w:pPr>
      <w:r w:rsidDel="00000000" w:rsidR="00000000" w:rsidRPr="00000000">
        <w:rPr>
          <w:rFonts w:ascii="Calibri" w:cs="Calibri" w:eastAsia="Calibri" w:hAnsi="Calibri"/>
          <w:color w:val="cccccc"/>
          <w:sz w:val="31"/>
          <w:szCs w:val="31"/>
          <w:rtl w:val="0"/>
        </w:rPr>
        <w:t xml:space="preserve">LISTEN - ENGAGE - EMPOWER - RESPECT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1499" w:line="240" w:lineRule="auto"/>
        <w:ind w:left="1730" w:firstLine="0"/>
        <w:rPr>
          <w:rFonts w:ascii="Calibri" w:cs="Calibri" w:eastAsia="Calibri" w:hAnsi="Calibri"/>
          <w:color w:val="cccccc"/>
          <w:sz w:val="31"/>
          <w:szCs w:val="31"/>
        </w:rPr>
      </w:pPr>
      <w:r w:rsidDel="00000000" w:rsidR="00000000" w:rsidRPr="00000000">
        <w:rPr>
          <w:rFonts w:ascii="Calibri" w:cs="Calibri" w:eastAsia="Calibri" w:hAnsi="Calibri"/>
          <w:color w:val="cccccc"/>
          <w:sz w:val="31"/>
          <w:szCs w:val="31"/>
        </w:rPr>
        <w:drawing>
          <wp:inline distB="19050" distT="19050" distL="19050" distR="19050">
            <wp:extent cx="3514725" cy="36957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514725" cy="36957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216" w:line="285" w:lineRule="auto"/>
        <w:ind w:left="1125" w:right="945" w:firstLine="0"/>
        <w:jc w:val="center"/>
        <w:rPr>
          <w:rFonts w:ascii="Century Gothic" w:cs="Century Gothic" w:eastAsia="Century Gothic" w:hAnsi="Century Gothic"/>
          <w:b w:val="1"/>
          <w:bCs w:val="1"/>
          <w:color w:val="000000"/>
          <w:sz w:val="72"/>
          <w:szCs w:val="72"/>
        </w:rPr>
      </w:pPr>
      <w:r w:rsidDel="00000000" w:rsidR="00000000" w:rsidRPr="00000000">
        <w:rPr>
          <w:rFonts w:ascii="Century Gothic" w:cs="Century Gothic" w:eastAsia="Century Gothic" w:hAnsi="Century Gothic"/>
          <w:b w:val="1"/>
          <w:bCs w:val="1"/>
          <w:color w:val="000000"/>
          <w:sz w:val="72"/>
          <w:szCs w:val="72"/>
          <w:rtl w:val="0"/>
        </w:rPr>
        <w:t xml:space="preserve">Pennine Academies Yorkshire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322" w:line="285" w:lineRule="auto"/>
        <w:ind w:left="1261" w:right="905" w:firstLine="0"/>
        <w:jc w:val="center"/>
        <w:rPr>
          <w:rFonts w:ascii="Century Gothic" w:cs="Century Gothic" w:eastAsia="Century Gothic" w:hAnsi="Century Gothic"/>
          <w:color w:val="000000"/>
          <w:sz w:val="60"/>
          <w:szCs w:val="60"/>
        </w:rPr>
      </w:pPr>
      <w:r w:rsidDel="00000000" w:rsidR="00000000" w:rsidRPr="00000000">
        <w:rPr>
          <w:rFonts w:ascii="Century Gothic" w:cs="Century Gothic" w:eastAsia="Century Gothic" w:hAnsi="Century Gothic"/>
          <w:sz w:val="60"/>
          <w:szCs w:val="60"/>
          <w:rtl w:val="0"/>
        </w:rPr>
        <w:t xml:space="preserve">PSHE policy</w:t>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42" w:line="240" w:lineRule="auto"/>
        <w:ind w:right="468"/>
        <w:jc w:val="right"/>
        <w:rPr>
          <w:rFonts w:ascii="Century Gothic" w:cs="Century Gothic" w:eastAsia="Century Gothic" w:hAnsi="Century Gothic"/>
          <w:b w:val="1"/>
          <w:bCs w:val="1"/>
          <w:color w:val="000000"/>
          <w:sz w:val="60"/>
          <w:szCs w:val="60"/>
        </w:rPr>
      </w:pPr>
      <w:r w:rsidDel="00000000" w:rsidR="00000000" w:rsidRPr="00000000">
        <w:rPr>
          <w:rFonts w:ascii="Century Gothic" w:cs="Century Gothic" w:eastAsia="Century Gothic" w:hAnsi="Century Gothic"/>
          <w:b w:val="1"/>
          <w:bCs w:val="1"/>
          <w:color w:val="000000"/>
          <w:sz w:val="60"/>
          <w:szCs w:val="60"/>
          <w:rtl w:val="0"/>
        </w:rPr>
        <w:t xml:space="preserve">Hollingwood Primary School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1335" w:line="309" w:lineRule="auto"/>
        <w:ind w:left="66" w:right="115" w:firstLine="0"/>
        <w:jc w:val="center"/>
        <w:rPr>
          <w:rFonts w:ascii="Calibri" w:cs="Calibri" w:eastAsia="Calibri" w:hAnsi="Calibri"/>
          <w:color w:val="6d9eeb"/>
          <w:sz w:val="37"/>
          <w:szCs w:val="37"/>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1335" w:line="309" w:lineRule="auto"/>
        <w:ind w:left="66" w:right="115" w:firstLine="0"/>
        <w:jc w:val="center"/>
        <w:rPr>
          <w:rFonts w:ascii="Calibri" w:cs="Calibri" w:eastAsia="Calibri" w:hAnsi="Calibri"/>
          <w:color w:val="6d9eeb"/>
          <w:sz w:val="37"/>
          <w:szCs w:val="37"/>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1335" w:line="309" w:lineRule="auto"/>
        <w:ind w:left="66" w:right="115" w:firstLine="0"/>
        <w:jc w:val="center"/>
        <w:rPr>
          <w:rFonts w:ascii="Calibri" w:cs="Calibri" w:eastAsia="Calibri" w:hAnsi="Calibri"/>
          <w:color w:val="cccccc"/>
          <w:sz w:val="31"/>
          <w:szCs w:val="31"/>
        </w:rPr>
      </w:pPr>
      <w:r w:rsidDel="00000000" w:rsidR="00000000" w:rsidRPr="00000000">
        <w:rPr>
          <w:rtl w:val="0"/>
        </w:rPr>
      </w:r>
    </w:p>
    <w:tbl>
      <w:tblPr>
        <w:tblStyle w:val="Table1"/>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rHeight w:val="61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ind w:left="135" w:firstLine="0"/>
              <w:rPr>
                <w:rFonts w:ascii="Century Gothic" w:cs="Century Gothic" w:eastAsia="Century Gothic" w:hAnsi="Century Gothic"/>
                <w:b w:val="1"/>
                <w:bCs w:val="1"/>
                <w:color w:val="073763"/>
                <w:sz w:val="27"/>
                <w:szCs w:val="27"/>
                <w:shd w:fill="a4c2f4" w:val="clear"/>
              </w:rPr>
            </w:pPr>
            <w:r w:rsidDel="00000000" w:rsidR="00000000" w:rsidRPr="00000000">
              <w:rPr>
                <w:rFonts w:ascii="Century Gothic" w:cs="Century Gothic" w:eastAsia="Century Gothic" w:hAnsi="Century Gothic"/>
                <w:b w:val="1"/>
                <w:bCs w:val="1"/>
                <w:color w:val="073763"/>
                <w:sz w:val="27"/>
                <w:szCs w:val="27"/>
                <w:shd w:fill="a4c2f4" w:val="clear"/>
                <w:rtl w:val="0"/>
              </w:rPr>
              <w:t xml:space="preserve">POLICY HISTORY</w:t>
            </w:r>
          </w:p>
        </w:tc>
      </w:tr>
    </w:tbl>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73" w:firstLine="0"/>
        <w:rPr>
          <w:rFonts w:ascii="Century Gothic" w:cs="Century Gothic" w:eastAsia="Century Gothic" w:hAnsi="Century Gothic"/>
          <w:b w:val="1"/>
          <w:bCs w:val="1"/>
          <w:color w:val="000000"/>
          <w:sz w:val="21"/>
          <w:szCs w:val="21"/>
        </w:rPr>
      </w:pPr>
      <w:r w:rsidDel="00000000" w:rsidR="00000000" w:rsidRPr="00000000">
        <w:rPr>
          <w:rFonts w:ascii="Century Gothic" w:cs="Century Gothic" w:eastAsia="Century Gothic" w:hAnsi="Century Gothic"/>
          <w:b w:val="1"/>
          <w:bCs w:val="1"/>
          <w:color w:val="000000"/>
          <w:sz w:val="21"/>
          <w:szCs w:val="21"/>
          <w:rtl w:val="0"/>
        </w:rPr>
        <w:t xml:space="preserve">Version: </w:t>
      </w:r>
      <w:r w:rsidDel="00000000" w:rsidR="00000000" w:rsidRPr="00000000">
        <w:rPr>
          <w:rFonts w:ascii="Century Gothic" w:cs="Century Gothic" w:eastAsia="Century Gothic" w:hAnsi="Century Gothic"/>
          <w:b w:val="1"/>
          <w:bCs w:val="1"/>
          <w:color w:val="000000"/>
          <w:sz w:val="21"/>
          <w:szCs w:val="21"/>
          <w:highlight w:val="white"/>
          <w:rtl w:val="0"/>
        </w:rPr>
        <w:t xml:space="preserve">V1</w:t>
      </w:r>
      <w:r w:rsidDel="00000000" w:rsidR="00000000" w:rsidRPr="00000000">
        <w:rPr>
          <w:rFonts w:ascii="Century Gothic" w:cs="Century Gothic" w:eastAsia="Century Gothic" w:hAnsi="Century Gothic"/>
          <w:b w:val="1"/>
          <w:bCs w:val="1"/>
          <w:color w:val="000000"/>
          <w:sz w:val="21"/>
          <w:szCs w:val="21"/>
          <w:rtl w:val="0"/>
        </w:rPr>
        <w:t xml:space="preserve">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104" w:line="240" w:lineRule="auto"/>
        <w:ind w:left="85" w:firstLine="0"/>
        <w:rPr>
          <w:rFonts w:ascii="Century Gothic" w:cs="Century Gothic" w:eastAsia="Century Gothic" w:hAnsi="Century Gothic"/>
          <w:b w:val="1"/>
          <w:bCs w:val="1"/>
          <w:color w:val="000000"/>
          <w:sz w:val="21"/>
          <w:szCs w:val="21"/>
        </w:rPr>
      </w:pPr>
      <w:r w:rsidDel="00000000" w:rsidR="00000000" w:rsidRPr="00000000">
        <w:rPr>
          <w:rFonts w:ascii="Century Gothic" w:cs="Century Gothic" w:eastAsia="Century Gothic" w:hAnsi="Century Gothic"/>
          <w:b w:val="1"/>
          <w:bCs w:val="1"/>
          <w:color w:val="000000"/>
          <w:sz w:val="21"/>
          <w:szCs w:val="21"/>
          <w:highlight w:val="white"/>
          <w:rtl w:val="0"/>
        </w:rPr>
        <w:t xml:space="preserve">Date written: </w:t>
      </w:r>
      <w:r w:rsidDel="00000000" w:rsidR="00000000" w:rsidRPr="00000000">
        <w:rPr>
          <w:rFonts w:ascii="Century Gothic" w:cs="Century Gothic" w:eastAsia="Century Gothic" w:hAnsi="Century Gothic"/>
          <w:b w:val="1"/>
          <w:bCs w:val="1"/>
          <w:sz w:val="21"/>
          <w:szCs w:val="21"/>
          <w:highlight w:val="white"/>
          <w:rtl w:val="0"/>
        </w:rPr>
        <w:t xml:space="preserve">March 2026</w:t>
      </w: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104" w:line="240" w:lineRule="auto"/>
        <w:ind w:left="87" w:firstLine="0"/>
        <w:rPr>
          <w:rFonts w:ascii="Century Gothic" w:cs="Century Gothic" w:eastAsia="Century Gothic" w:hAnsi="Century Gothic"/>
          <w:b w:val="1"/>
          <w:bCs w:val="1"/>
          <w:color w:val="000000"/>
          <w:sz w:val="21"/>
          <w:szCs w:val="21"/>
        </w:rPr>
      </w:pPr>
      <w:r w:rsidDel="00000000" w:rsidR="00000000" w:rsidRPr="00000000">
        <w:rPr>
          <w:rFonts w:ascii="Century Gothic" w:cs="Century Gothic" w:eastAsia="Century Gothic" w:hAnsi="Century Gothic"/>
          <w:b w:val="1"/>
          <w:bCs w:val="1"/>
          <w:color w:val="000000"/>
          <w:sz w:val="21"/>
          <w:szCs w:val="21"/>
          <w:highlight w:val="white"/>
          <w:rtl w:val="0"/>
        </w:rPr>
        <w:t xml:space="preserve">Review date: March 2028</w:t>
      </w: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104" w:line="240" w:lineRule="auto"/>
        <w:ind w:left="84" w:firstLine="0"/>
        <w:rPr>
          <w:color w:val="000000"/>
        </w:rPr>
      </w:pPr>
      <w:r w:rsidDel="00000000" w:rsidR="00000000" w:rsidRPr="00000000">
        <w:rPr>
          <w:rFonts w:ascii="Century Gothic" w:cs="Century Gothic" w:eastAsia="Century Gothic" w:hAnsi="Century Gothic"/>
          <w:b w:val="1"/>
          <w:bCs w:val="1"/>
          <w:color w:val="000000"/>
          <w:sz w:val="21"/>
          <w:szCs w:val="21"/>
          <w:rtl w:val="0"/>
        </w:rPr>
        <w:t xml:space="preserve">Upload to School website: YES </w:t>
      </w: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309" w:lineRule="auto"/>
        <w:ind w:left="66" w:right="115" w:firstLine="0"/>
        <w:jc w:val="center"/>
        <w:rPr>
          <w:rFonts w:ascii="Calibri" w:cs="Calibri" w:eastAsia="Calibri" w:hAnsi="Calibri"/>
          <w:color w:val="cccccc"/>
          <w:sz w:val="31"/>
          <w:szCs w:val="31"/>
        </w:rPr>
      </w:pPr>
      <w:r w:rsidDel="00000000" w:rsidR="00000000" w:rsidRPr="00000000">
        <w:rPr>
          <w:rFonts w:ascii="Calibri" w:cs="Calibri" w:eastAsia="Calibri" w:hAnsi="Calibri"/>
          <w:color w:val="6d9eeb"/>
          <w:sz w:val="37"/>
          <w:szCs w:val="37"/>
          <w:rtl w:val="0"/>
        </w:rPr>
        <w:t xml:space="preserve">_______________________________________________ </w:t>
      </w:r>
      <w:r w:rsidDel="00000000" w:rsidR="00000000" w:rsidRPr="00000000">
        <w:rPr>
          <w:rtl w:val="0"/>
        </w:rPr>
      </w:r>
    </w:p>
    <w:tbl>
      <w:tblPr>
        <w:tblStyle w:val="Table2"/>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rHeight w:val="61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ind w:left="136" w:firstLine="0"/>
              <w:rPr>
                <w:rFonts w:ascii="Century Gothic" w:cs="Century Gothic" w:eastAsia="Century Gothic" w:hAnsi="Century Gothic"/>
                <w:b w:val="1"/>
                <w:bCs w:val="1"/>
                <w:color w:val="073763"/>
                <w:sz w:val="27"/>
                <w:szCs w:val="27"/>
              </w:rPr>
            </w:pPr>
            <w:r w:rsidDel="00000000" w:rsidR="00000000" w:rsidRPr="00000000">
              <w:rPr>
                <w:rFonts w:ascii="Century Gothic" w:cs="Century Gothic" w:eastAsia="Century Gothic" w:hAnsi="Century Gothic"/>
                <w:b w:val="1"/>
                <w:bCs w:val="1"/>
                <w:color w:val="073763"/>
                <w:sz w:val="27"/>
                <w:szCs w:val="27"/>
                <w:rtl w:val="0"/>
              </w:rPr>
              <w:t xml:space="preserve">1. DEFINITIONS, AIMS AND RATIONALE</w:t>
            </w:r>
          </w:p>
        </w:tc>
      </w:tr>
    </w:tbl>
    <w:p w:rsidR="00000000" w:rsidDel="00000000" w:rsidP="00000000" w:rsidRDefault="00000000" w:rsidRPr="00000000" w14:paraId="00000013">
      <w:pPr>
        <w:spacing w:after="240" w:before="240" w:lineRule="auto"/>
        <w:rPr/>
      </w:pPr>
      <w:r w:rsidDel="00000000" w:rsidR="00000000" w:rsidRPr="00000000">
        <w:rPr>
          <w:rtl w:val="0"/>
        </w:rPr>
        <w:t xml:space="preserve">At Hollingwood Primary School, Personal, Social, Health and Economic (PSHE) education is a central part of our curriculum. Through The Story Project, we teach a progressive, inclusive and emotionally rich PSHE curriculum which prepares children for life now and in the future.</w:t>
      </w:r>
    </w:p>
    <w:p w:rsidR="00000000" w:rsidDel="00000000" w:rsidP="00000000" w:rsidRDefault="00000000" w:rsidRPr="00000000" w14:paraId="00000014">
      <w:pPr>
        <w:spacing w:after="240" w:before="240" w:lineRule="auto"/>
        <w:rPr/>
      </w:pPr>
      <w:r w:rsidDel="00000000" w:rsidR="00000000" w:rsidRPr="00000000">
        <w:rPr>
          <w:rtl w:val="0"/>
        </w:rPr>
        <w:t xml:space="preserve">Our PSHE curriculum:</w:t>
      </w:r>
    </w:p>
    <w:p w:rsidR="00000000" w:rsidDel="00000000" w:rsidP="00000000" w:rsidRDefault="00000000" w:rsidRPr="00000000" w14:paraId="00000015">
      <w:pPr>
        <w:numPr>
          <w:ilvl w:val="0"/>
          <w:numId w:val="23"/>
        </w:numPr>
        <w:ind w:left="720" w:hanging="360"/>
        <w:rPr/>
      </w:pPr>
      <w:r w:rsidDel="00000000" w:rsidR="00000000" w:rsidRPr="00000000">
        <w:rPr>
          <w:rtl w:val="0"/>
        </w:rPr>
        <w:t xml:space="preserve">Promotes wellbeing</w:t>
      </w:r>
    </w:p>
    <w:p w:rsidR="00000000" w:rsidDel="00000000" w:rsidP="00000000" w:rsidRDefault="00000000" w:rsidRPr="00000000" w14:paraId="00000016">
      <w:pPr>
        <w:numPr>
          <w:ilvl w:val="0"/>
          <w:numId w:val="23"/>
        </w:numPr>
        <w:ind w:left="720" w:hanging="360"/>
        <w:rPr/>
      </w:pPr>
      <w:r w:rsidDel="00000000" w:rsidR="00000000" w:rsidRPr="00000000">
        <w:rPr>
          <w:rtl w:val="0"/>
        </w:rPr>
        <w:t xml:space="preserve">Teaches emotional literacy and regulation</w:t>
      </w:r>
    </w:p>
    <w:p w:rsidR="00000000" w:rsidDel="00000000" w:rsidP="00000000" w:rsidRDefault="00000000" w:rsidRPr="00000000" w14:paraId="00000017">
      <w:pPr>
        <w:numPr>
          <w:ilvl w:val="0"/>
          <w:numId w:val="23"/>
        </w:numPr>
        <w:ind w:left="720" w:hanging="360"/>
        <w:rPr/>
      </w:pPr>
      <w:r w:rsidDel="00000000" w:rsidR="00000000" w:rsidRPr="00000000">
        <w:rPr>
          <w:rtl w:val="0"/>
        </w:rPr>
        <w:t xml:space="preserve">Builds respectful and inclusive relationships</w:t>
      </w:r>
    </w:p>
    <w:p w:rsidR="00000000" w:rsidDel="00000000" w:rsidP="00000000" w:rsidRDefault="00000000" w:rsidRPr="00000000" w14:paraId="00000018">
      <w:pPr>
        <w:numPr>
          <w:ilvl w:val="0"/>
          <w:numId w:val="23"/>
        </w:numPr>
        <w:ind w:left="720" w:hanging="360"/>
        <w:rPr/>
      </w:pPr>
      <w:r w:rsidDel="00000000" w:rsidR="00000000" w:rsidRPr="00000000">
        <w:rPr>
          <w:rtl w:val="0"/>
        </w:rPr>
        <w:t xml:space="preserve">Develops healthy lifestyles</w:t>
      </w:r>
    </w:p>
    <w:p w:rsidR="00000000" w:rsidDel="00000000" w:rsidP="00000000" w:rsidRDefault="00000000" w:rsidRPr="00000000" w14:paraId="00000019">
      <w:pPr>
        <w:numPr>
          <w:ilvl w:val="0"/>
          <w:numId w:val="23"/>
        </w:numPr>
        <w:ind w:left="720" w:hanging="360"/>
        <w:rPr/>
      </w:pPr>
      <w:r w:rsidDel="00000000" w:rsidR="00000000" w:rsidRPr="00000000">
        <w:rPr>
          <w:rtl w:val="0"/>
        </w:rPr>
        <w:t xml:space="preserve">Equips pupils to stay safe</w:t>
      </w:r>
    </w:p>
    <w:p w:rsidR="00000000" w:rsidDel="00000000" w:rsidP="00000000" w:rsidRDefault="00000000" w:rsidRPr="00000000" w14:paraId="0000001A">
      <w:pPr>
        <w:numPr>
          <w:ilvl w:val="0"/>
          <w:numId w:val="23"/>
        </w:numPr>
        <w:ind w:left="720" w:hanging="360"/>
        <w:rPr/>
      </w:pPr>
      <w:r w:rsidDel="00000000" w:rsidR="00000000" w:rsidRPr="00000000">
        <w:rPr>
          <w:rtl w:val="0"/>
        </w:rPr>
        <w:t xml:space="preserve">Supports responsible decision-making</w:t>
      </w:r>
    </w:p>
    <w:p w:rsidR="00000000" w:rsidDel="00000000" w:rsidP="00000000" w:rsidRDefault="00000000" w:rsidRPr="00000000" w14:paraId="0000001B">
      <w:pPr>
        <w:numPr>
          <w:ilvl w:val="0"/>
          <w:numId w:val="23"/>
        </w:numPr>
        <w:ind w:left="720" w:hanging="360"/>
        <w:rPr/>
      </w:pPr>
      <w:r w:rsidDel="00000000" w:rsidR="00000000" w:rsidRPr="00000000">
        <w:rPr>
          <w:rtl w:val="0"/>
        </w:rPr>
        <w:t xml:space="preserve">Builds financial awareness</w:t>
      </w:r>
    </w:p>
    <w:p w:rsidR="00000000" w:rsidDel="00000000" w:rsidP="00000000" w:rsidRDefault="00000000" w:rsidRPr="00000000" w14:paraId="0000001C">
      <w:pPr>
        <w:numPr>
          <w:ilvl w:val="0"/>
          <w:numId w:val="23"/>
        </w:numPr>
        <w:spacing w:after="240" w:lineRule="auto"/>
        <w:ind w:left="720" w:hanging="360"/>
        <w:rPr/>
      </w:pPr>
      <w:r w:rsidDel="00000000" w:rsidR="00000000" w:rsidRPr="00000000">
        <w:rPr>
          <w:rtl w:val="0"/>
        </w:rPr>
        <w:t xml:space="preserve">Encourages community participation and global citizenship</w:t>
      </w:r>
    </w:p>
    <w:p w:rsidR="00000000" w:rsidDel="00000000" w:rsidP="00000000" w:rsidRDefault="00000000" w:rsidRPr="00000000" w14:paraId="0000001D">
      <w:pPr>
        <w:spacing w:after="240" w:before="240" w:lineRule="auto"/>
        <w:rPr/>
      </w:pPr>
      <w:r w:rsidDel="00000000" w:rsidR="00000000" w:rsidRPr="00000000">
        <w:rPr>
          <w:rtl w:val="0"/>
        </w:rPr>
        <w:t xml:space="preserve">Our policy reflects:</w:t>
      </w:r>
    </w:p>
    <w:p w:rsidR="00000000" w:rsidDel="00000000" w:rsidP="00000000" w:rsidRDefault="00000000" w:rsidRPr="00000000" w14:paraId="0000001E">
      <w:pPr>
        <w:numPr>
          <w:ilvl w:val="0"/>
          <w:numId w:val="2"/>
        </w:numPr>
        <w:ind w:left="720" w:hanging="360"/>
        <w:rPr/>
      </w:pPr>
      <w:r w:rsidDel="00000000" w:rsidR="00000000" w:rsidRPr="00000000">
        <w:rPr>
          <w:rtl w:val="0"/>
        </w:rPr>
        <w:t xml:space="preserve">The Education Act 2002</w:t>
      </w:r>
    </w:p>
    <w:p w:rsidR="00000000" w:rsidDel="00000000" w:rsidP="00000000" w:rsidRDefault="00000000" w:rsidRPr="00000000" w14:paraId="0000001F">
      <w:pPr>
        <w:numPr>
          <w:ilvl w:val="0"/>
          <w:numId w:val="2"/>
        </w:numPr>
        <w:ind w:left="720" w:hanging="360"/>
        <w:rPr/>
      </w:pPr>
      <w:r w:rsidDel="00000000" w:rsidR="00000000" w:rsidRPr="00000000">
        <w:rPr>
          <w:rtl w:val="0"/>
        </w:rPr>
        <w:t xml:space="preserve">The Academies Act 2010</w:t>
      </w:r>
    </w:p>
    <w:p w:rsidR="00000000" w:rsidDel="00000000" w:rsidP="00000000" w:rsidRDefault="00000000" w:rsidRPr="00000000" w14:paraId="00000020">
      <w:pPr>
        <w:numPr>
          <w:ilvl w:val="0"/>
          <w:numId w:val="2"/>
        </w:numPr>
        <w:ind w:left="720" w:hanging="360"/>
        <w:rPr/>
      </w:pPr>
      <w:r w:rsidDel="00000000" w:rsidR="00000000" w:rsidRPr="00000000">
        <w:rPr>
          <w:rtl w:val="0"/>
        </w:rPr>
        <w:t xml:space="preserve">The Equality Act 2010</w:t>
      </w:r>
    </w:p>
    <w:p w:rsidR="00000000" w:rsidDel="00000000" w:rsidP="00000000" w:rsidRDefault="00000000" w:rsidRPr="00000000" w14:paraId="00000021">
      <w:pPr>
        <w:numPr>
          <w:ilvl w:val="0"/>
          <w:numId w:val="2"/>
        </w:numPr>
        <w:spacing w:after="240" w:lineRule="auto"/>
        <w:ind w:left="720" w:hanging="360"/>
        <w:rPr/>
      </w:pPr>
      <w:r w:rsidDel="00000000" w:rsidR="00000000" w:rsidRPr="00000000">
        <w:rPr>
          <w:rtl w:val="0"/>
        </w:rPr>
        <w:t xml:space="preserve">DfE’s RSHE statutory guidance (2025)</w:t>
      </w:r>
    </w:p>
    <w:tbl>
      <w:tblPr>
        <w:tblStyle w:val="Table3"/>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rHeight w:val="61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ind w:left="118" w:firstLine="0"/>
              <w:rPr>
                <w:rFonts w:ascii="Century Gothic" w:cs="Century Gothic" w:eastAsia="Century Gothic" w:hAnsi="Century Gothic"/>
                <w:b w:val="1"/>
                <w:bCs w:val="1"/>
                <w:color w:val="073763"/>
                <w:sz w:val="27"/>
                <w:szCs w:val="27"/>
              </w:rPr>
            </w:pPr>
            <w:r w:rsidDel="00000000" w:rsidR="00000000" w:rsidRPr="00000000">
              <w:rPr>
                <w:rFonts w:ascii="Century Gothic" w:cs="Century Gothic" w:eastAsia="Century Gothic" w:hAnsi="Century Gothic"/>
                <w:b w:val="1"/>
                <w:bCs w:val="1"/>
                <w:color w:val="073763"/>
                <w:sz w:val="27"/>
                <w:szCs w:val="27"/>
                <w:rtl w:val="0"/>
              </w:rPr>
              <w:t xml:space="preserve">2. ROLES AND RESPONSIBILITIES </w:t>
            </w:r>
          </w:p>
        </w:tc>
      </w:tr>
    </w:tbl>
    <w:p w:rsidR="00000000" w:rsidDel="00000000" w:rsidP="00000000" w:rsidRDefault="00000000" w:rsidRPr="00000000" w14:paraId="00000023">
      <w:pPr>
        <w:spacing w:after="240" w:before="240" w:lineRule="auto"/>
        <w:rPr>
          <w:b w:val="1"/>
          <w:bCs w:val="1"/>
        </w:rPr>
      </w:pPr>
      <w:r w:rsidDel="00000000" w:rsidR="00000000" w:rsidRPr="00000000">
        <w:rPr>
          <w:b w:val="1"/>
          <w:bCs w:val="1"/>
          <w:rtl w:val="0"/>
        </w:rPr>
        <w:t xml:space="preserve">Policy development</w:t>
      </w:r>
    </w:p>
    <w:p w:rsidR="00000000" w:rsidDel="00000000" w:rsidP="00000000" w:rsidRDefault="00000000" w:rsidRPr="00000000" w14:paraId="00000024">
      <w:pPr>
        <w:spacing w:after="240" w:before="240" w:lineRule="auto"/>
        <w:rPr/>
      </w:pPr>
      <w:r w:rsidDel="00000000" w:rsidR="00000000" w:rsidRPr="00000000">
        <w:rPr>
          <w:rtl w:val="0"/>
        </w:rPr>
        <w:t xml:space="preserve">This policy was produced in consultation with staff, pupils, parents/carers and trustees. It reflects statutory guidance and The Story Project curriculum used at Hollingwood Primary School.</w:t>
      </w:r>
    </w:p>
    <w:p w:rsidR="00000000" w:rsidDel="00000000" w:rsidP="00000000" w:rsidRDefault="00000000" w:rsidRPr="00000000" w14:paraId="00000025">
      <w:pPr>
        <w:spacing w:after="240" w:before="240" w:lineRule="auto"/>
        <w:rPr>
          <w:b w:val="1"/>
          <w:bCs w:val="1"/>
        </w:rPr>
      </w:pPr>
      <w:r w:rsidDel="00000000" w:rsidR="00000000" w:rsidRPr="00000000">
        <w:rPr>
          <w:b w:val="1"/>
          <w:bCs w:val="1"/>
          <w:rtl w:val="0"/>
        </w:rPr>
        <w:t xml:space="preserve">Leadership of PSHE</w:t>
      </w:r>
    </w:p>
    <w:p w:rsidR="00000000" w:rsidDel="00000000" w:rsidP="00000000" w:rsidRDefault="00000000" w:rsidRPr="00000000" w14:paraId="00000026">
      <w:pPr>
        <w:spacing w:after="240" w:before="240" w:lineRule="auto"/>
        <w:rPr/>
      </w:pPr>
      <w:r w:rsidDel="00000000" w:rsidR="00000000" w:rsidRPr="00000000">
        <w:rPr>
          <w:rtl w:val="0"/>
        </w:rPr>
        <w:t xml:space="preserve">PSHE education is led by Mrs D Walton, who is responsible for:</w:t>
      </w:r>
    </w:p>
    <w:p w:rsidR="00000000" w:rsidDel="00000000" w:rsidP="00000000" w:rsidRDefault="00000000" w:rsidRPr="00000000" w14:paraId="00000027">
      <w:pPr>
        <w:numPr>
          <w:ilvl w:val="0"/>
          <w:numId w:val="6"/>
        </w:numPr>
        <w:ind w:left="720" w:hanging="360"/>
        <w:rPr/>
      </w:pPr>
      <w:r w:rsidDel="00000000" w:rsidR="00000000" w:rsidRPr="00000000">
        <w:rPr>
          <w:rtl w:val="0"/>
        </w:rPr>
        <w:t xml:space="preserve">Overseeing curriculum planning and sequencing</w:t>
      </w:r>
    </w:p>
    <w:p w:rsidR="00000000" w:rsidDel="00000000" w:rsidP="00000000" w:rsidRDefault="00000000" w:rsidRPr="00000000" w14:paraId="00000028">
      <w:pPr>
        <w:numPr>
          <w:ilvl w:val="0"/>
          <w:numId w:val="6"/>
        </w:numPr>
        <w:ind w:left="720" w:hanging="360"/>
        <w:rPr/>
      </w:pPr>
      <w:r w:rsidDel="00000000" w:rsidR="00000000" w:rsidRPr="00000000">
        <w:rPr>
          <w:rtl w:val="0"/>
        </w:rPr>
        <w:t xml:space="preserve">Ensuring fidelity to The Story Project curriculum</w:t>
      </w:r>
    </w:p>
    <w:p w:rsidR="00000000" w:rsidDel="00000000" w:rsidP="00000000" w:rsidRDefault="00000000" w:rsidRPr="00000000" w14:paraId="00000029">
      <w:pPr>
        <w:numPr>
          <w:ilvl w:val="0"/>
          <w:numId w:val="6"/>
        </w:numPr>
        <w:ind w:left="720" w:hanging="360"/>
        <w:rPr/>
      </w:pPr>
      <w:r w:rsidDel="00000000" w:rsidR="00000000" w:rsidRPr="00000000">
        <w:rPr>
          <w:rtl w:val="0"/>
        </w:rPr>
        <w:t xml:space="preserve">Delivering staff training and ongoing professional development</w:t>
      </w:r>
    </w:p>
    <w:p w:rsidR="00000000" w:rsidDel="00000000" w:rsidP="00000000" w:rsidRDefault="00000000" w:rsidRPr="00000000" w14:paraId="0000002A">
      <w:pPr>
        <w:numPr>
          <w:ilvl w:val="0"/>
          <w:numId w:val="6"/>
        </w:numPr>
        <w:ind w:left="720" w:hanging="360"/>
        <w:rPr/>
      </w:pPr>
      <w:r w:rsidDel="00000000" w:rsidR="00000000" w:rsidRPr="00000000">
        <w:rPr>
          <w:rtl w:val="0"/>
        </w:rPr>
        <w:t xml:space="preserve">Monitoring the quality of teaching and learning</w:t>
      </w:r>
    </w:p>
    <w:p w:rsidR="00000000" w:rsidDel="00000000" w:rsidP="00000000" w:rsidRDefault="00000000" w:rsidRPr="00000000" w14:paraId="0000002B">
      <w:pPr>
        <w:numPr>
          <w:ilvl w:val="0"/>
          <w:numId w:val="6"/>
        </w:numPr>
        <w:spacing w:after="240" w:lineRule="auto"/>
        <w:ind w:left="720" w:hanging="360"/>
        <w:rPr/>
      </w:pPr>
      <w:r w:rsidDel="00000000" w:rsidR="00000000" w:rsidRPr="00000000">
        <w:rPr>
          <w:rtl w:val="0"/>
        </w:rPr>
        <w:t xml:space="preserve">Evaluating impact and reporting to senior leaders and governors</w:t>
      </w:r>
    </w:p>
    <w:p w:rsidR="00000000" w:rsidDel="00000000" w:rsidP="00000000" w:rsidRDefault="00000000" w:rsidRPr="00000000" w14:paraId="0000002C">
      <w:pPr>
        <w:spacing w:after="240" w:before="240" w:lineRule="auto"/>
        <w:rPr/>
      </w:pPr>
      <w:r w:rsidDel="00000000" w:rsidR="00000000" w:rsidRPr="00000000">
        <w:rPr>
          <w:rtl w:val="0"/>
        </w:rPr>
        <w:t xml:space="preserve">PSHE education is taught by class teachers, who receive training and support to deliver the curriculum confidently and effectively.</w:t>
      </w:r>
    </w:p>
    <w:p w:rsidR="00000000" w:rsidDel="00000000" w:rsidP="00000000" w:rsidRDefault="00000000" w:rsidRPr="00000000" w14:paraId="0000002D">
      <w:pPr>
        <w:spacing w:after="240" w:before="240" w:lineRule="auto"/>
        <w:rPr>
          <w:b w:val="1"/>
          <w:bCs w:val="1"/>
        </w:rPr>
      </w:pPr>
      <w:r w:rsidDel="00000000" w:rsidR="00000000" w:rsidRPr="00000000">
        <w:rPr>
          <w:b w:val="1"/>
          <w:bCs w:val="1"/>
          <w:rtl w:val="0"/>
        </w:rPr>
        <w:t xml:space="preserve">Senior leadership and governance</w:t>
      </w:r>
    </w:p>
    <w:p w:rsidR="00000000" w:rsidDel="00000000" w:rsidP="00000000" w:rsidRDefault="00000000" w:rsidRPr="00000000" w14:paraId="0000002E">
      <w:pPr>
        <w:spacing w:after="240" w:before="240" w:lineRule="auto"/>
        <w:rPr/>
      </w:pPr>
      <w:r w:rsidDel="00000000" w:rsidR="00000000" w:rsidRPr="00000000">
        <w:rPr>
          <w:rtl w:val="0"/>
        </w:rPr>
        <w:t xml:space="preserve">PSHE education is supported by:</w:t>
      </w:r>
    </w:p>
    <w:p w:rsidR="00000000" w:rsidDel="00000000" w:rsidP="00000000" w:rsidRDefault="00000000" w:rsidRPr="00000000" w14:paraId="0000002F">
      <w:pPr>
        <w:numPr>
          <w:ilvl w:val="0"/>
          <w:numId w:val="24"/>
        </w:numPr>
        <w:ind w:left="720" w:hanging="360"/>
        <w:rPr/>
      </w:pPr>
      <w:r w:rsidDel="00000000" w:rsidR="00000000" w:rsidRPr="00000000">
        <w:rPr>
          <w:rtl w:val="0"/>
        </w:rPr>
        <w:t xml:space="preserve">Senior Leadership Team by who provide strategic oversight</w:t>
      </w:r>
    </w:p>
    <w:p w:rsidR="00000000" w:rsidDel="00000000" w:rsidP="00000000" w:rsidRDefault="00000000" w:rsidRPr="00000000" w14:paraId="00000030">
      <w:pPr>
        <w:numPr>
          <w:ilvl w:val="0"/>
          <w:numId w:val="24"/>
        </w:numPr>
        <w:spacing w:after="240" w:lineRule="auto"/>
        <w:ind w:left="720" w:hanging="360"/>
        <w:rPr/>
      </w:pPr>
      <w:r w:rsidDel="00000000" w:rsidR="00000000" w:rsidRPr="00000000">
        <w:rPr>
          <w:rtl w:val="0"/>
        </w:rPr>
        <w:t xml:space="preserve">Trustee</w:t>
      </w:r>
      <w:r w:rsidDel="00000000" w:rsidR="00000000" w:rsidRPr="00000000">
        <w:rPr>
          <w:b w:val="1"/>
          <w:bCs w:val="1"/>
          <w:rtl w:val="0"/>
        </w:rPr>
        <w:t xml:space="preserve">s</w:t>
      </w:r>
      <w:r w:rsidDel="00000000" w:rsidR="00000000" w:rsidRPr="00000000">
        <w:rPr>
          <w:rtl w:val="0"/>
        </w:rPr>
        <w:t xml:space="preserve"> who ensures statutory compliance and policy approval</w:t>
      </w:r>
    </w:p>
    <w:p w:rsidR="00000000" w:rsidDel="00000000" w:rsidP="00000000" w:rsidRDefault="00000000" w:rsidRPr="00000000" w14:paraId="00000031">
      <w:pPr>
        <w:spacing w:after="240" w:before="240" w:lineRule="auto"/>
        <w:rPr>
          <w:b w:val="1"/>
          <w:bCs w:val="1"/>
        </w:rPr>
      </w:pPr>
      <w:r w:rsidDel="00000000" w:rsidR="00000000" w:rsidRPr="00000000">
        <w:rPr>
          <w:b w:val="1"/>
          <w:bCs w:val="1"/>
          <w:rtl w:val="0"/>
        </w:rPr>
        <w:t xml:space="preserve">Teacher training and professional development</w:t>
      </w:r>
    </w:p>
    <w:p w:rsidR="00000000" w:rsidDel="00000000" w:rsidP="00000000" w:rsidRDefault="00000000" w:rsidRPr="00000000" w14:paraId="00000032">
      <w:pPr>
        <w:spacing w:after="240" w:before="240" w:lineRule="auto"/>
        <w:rPr/>
      </w:pPr>
      <w:r w:rsidDel="00000000" w:rsidR="00000000" w:rsidRPr="00000000">
        <w:rPr>
          <w:rtl w:val="0"/>
        </w:rPr>
        <w:t xml:space="preserve">Teachers responsible for teaching PSHE receive:</w:t>
      </w:r>
    </w:p>
    <w:p w:rsidR="00000000" w:rsidDel="00000000" w:rsidP="00000000" w:rsidRDefault="00000000" w:rsidRPr="00000000" w14:paraId="00000033">
      <w:pPr>
        <w:numPr>
          <w:ilvl w:val="0"/>
          <w:numId w:val="29"/>
        </w:numPr>
        <w:ind w:left="720" w:hanging="360"/>
        <w:rPr/>
      </w:pPr>
      <w:r w:rsidDel="00000000" w:rsidR="00000000" w:rsidRPr="00000000">
        <w:rPr>
          <w:rtl w:val="0"/>
        </w:rPr>
        <w:t xml:space="preserve">Initial induction training to The Story Project curriculum and pedagogy</w:t>
      </w:r>
    </w:p>
    <w:p w:rsidR="00000000" w:rsidDel="00000000" w:rsidP="00000000" w:rsidRDefault="00000000" w:rsidRPr="00000000" w14:paraId="00000034">
      <w:pPr>
        <w:numPr>
          <w:ilvl w:val="0"/>
          <w:numId w:val="29"/>
        </w:numPr>
        <w:ind w:left="720" w:hanging="360"/>
        <w:rPr/>
      </w:pPr>
      <w:r w:rsidDel="00000000" w:rsidR="00000000" w:rsidRPr="00000000">
        <w:rPr>
          <w:rtl w:val="0"/>
        </w:rPr>
        <w:t xml:space="preserve">Online top-up training to revisit key statutory and pedagogical elements</w:t>
      </w:r>
    </w:p>
    <w:p w:rsidR="00000000" w:rsidDel="00000000" w:rsidP="00000000" w:rsidRDefault="00000000" w:rsidRPr="00000000" w14:paraId="00000035">
      <w:pPr>
        <w:numPr>
          <w:ilvl w:val="0"/>
          <w:numId w:val="29"/>
        </w:numPr>
        <w:spacing w:after="240" w:lineRule="auto"/>
        <w:ind w:left="720" w:hanging="360"/>
        <w:rPr/>
      </w:pPr>
      <w:r w:rsidDel="00000000" w:rsidR="00000000" w:rsidRPr="00000000">
        <w:rPr>
          <w:rtl w:val="0"/>
        </w:rPr>
        <w:t xml:space="preserve">Access to The Story Project Lead Teacher Network Groups for subject-specific development, resource updates and professional collaboration.</w:t>
      </w:r>
    </w:p>
    <w:p w:rsidR="00000000" w:rsidDel="00000000" w:rsidP="00000000" w:rsidRDefault="00000000" w:rsidRPr="00000000" w14:paraId="00000036">
      <w:pPr>
        <w:spacing w:after="240" w:before="240" w:lineRule="auto"/>
        <w:rPr>
          <w:b w:val="1"/>
          <w:bCs w:val="1"/>
        </w:rPr>
      </w:pPr>
      <w:r w:rsidDel="00000000" w:rsidR="00000000" w:rsidRPr="00000000">
        <w:rPr>
          <w:b w:val="1"/>
          <w:bCs w:val="1"/>
          <w:rtl w:val="0"/>
        </w:rPr>
        <w:t xml:space="preserve">Class teachers</w:t>
      </w:r>
    </w:p>
    <w:p w:rsidR="00000000" w:rsidDel="00000000" w:rsidP="00000000" w:rsidRDefault="00000000" w:rsidRPr="00000000" w14:paraId="00000037">
      <w:pPr>
        <w:spacing w:after="240" w:before="240" w:lineRule="auto"/>
        <w:rPr/>
      </w:pPr>
      <w:r w:rsidDel="00000000" w:rsidR="00000000" w:rsidRPr="00000000">
        <w:rPr>
          <w:rtl w:val="0"/>
        </w:rPr>
        <w:t xml:space="preserve">Class teachers are trained to deliver high-quality PSHE lessons through The Story Project’s structured lesson sequence:</w:t>
      </w:r>
    </w:p>
    <w:p w:rsidR="00000000" w:rsidDel="00000000" w:rsidP="00000000" w:rsidRDefault="00000000" w:rsidRPr="00000000" w14:paraId="00000038">
      <w:pPr>
        <w:numPr>
          <w:ilvl w:val="0"/>
          <w:numId w:val="26"/>
        </w:numPr>
        <w:ind w:left="720" w:hanging="360"/>
        <w:rPr/>
      </w:pPr>
      <w:r w:rsidDel="00000000" w:rsidR="00000000" w:rsidRPr="00000000">
        <w:rPr>
          <w:b w:val="1"/>
          <w:bCs w:val="1"/>
          <w:rtl w:val="0"/>
        </w:rPr>
        <w:t xml:space="preserve">Settle:</w:t>
      </w:r>
      <w:r w:rsidDel="00000000" w:rsidR="00000000" w:rsidRPr="00000000">
        <w:rPr>
          <w:rtl w:val="0"/>
        </w:rPr>
        <w:t xml:space="preserve"> enabling children to settle into learning and develop self-regulation skills</w:t>
      </w:r>
    </w:p>
    <w:p w:rsidR="00000000" w:rsidDel="00000000" w:rsidP="00000000" w:rsidRDefault="00000000" w:rsidRPr="00000000" w14:paraId="00000039">
      <w:pPr>
        <w:numPr>
          <w:ilvl w:val="0"/>
          <w:numId w:val="26"/>
        </w:numPr>
        <w:ind w:left="720" w:hanging="360"/>
        <w:rPr/>
      </w:pPr>
      <w:r w:rsidDel="00000000" w:rsidR="00000000" w:rsidRPr="00000000">
        <w:rPr>
          <w:b w:val="1"/>
          <w:bCs w:val="1"/>
          <w:rtl w:val="0"/>
        </w:rPr>
        <w:t xml:space="preserve">Training:</w:t>
      </w:r>
      <w:r w:rsidDel="00000000" w:rsidR="00000000" w:rsidRPr="00000000">
        <w:rPr>
          <w:rtl w:val="0"/>
        </w:rPr>
        <w:t xml:space="preserve"> explicit teaching of emotional literacy and wellbeing skills</w:t>
      </w:r>
    </w:p>
    <w:p w:rsidR="00000000" w:rsidDel="00000000" w:rsidP="00000000" w:rsidRDefault="00000000" w:rsidRPr="00000000" w14:paraId="0000003A">
      <w:pPr>
        <w:numPr>
          <w:ilvl w:val="0"/>
          <w:numId w:val="26"/>
        </w:numPr>
        <w:ind w:left="720" w:hanging="360"/>
        <w:rPr/>
      </w:pPr>
      <w:r w:rsidDel="00000000" w:rsidR="00000000" w:rsidRPr="00000000">
        <w:rPr>
          <w:b w:val="1"/>
          <w:bCs w:val="1"/>
          <w:rtl w:val="0"/>
        </w:rPr>
        <w:t xml:space="preserve">Objective:</w:t>
      </w:r>
      <w:r w:rsidDel="00000000" w:rsidR="00000000" w:rsidRPr="00000000">
        <w:rPr>
          <w:rtl w:val="0"/>
        </w:rPr>
        <w:t xml:space="preserve"> introducing the lesson objective and key language</w:t>
      </w:r>
    </w:p>
    <w:p w:rsidR="00000000" w:rsidDel="00000000" w:rsidP="00000000" w:rsidRDefault="00000000" w:rsidRPr="00000000" w14:paraId="0000003B">
      <w:pPr>
        <w:numPr>
          <w:ilvl w:val="0"/>
          <w:numId w:val="26"/>
        </w:numPr>
        <w:ind w:left="720" w:hanging="360"/>
        <w:rPr/>
      </w:pPr>
      <w:r w:rsidDel="00000000" w:rsidR="00000000" w:rsidRPr="00000000">
        <w:rPr>
          <w:b w:val="1"/>
          <w:bCs w:val="1"/>
          <w:rtl w:val="0"/>
        </w:rPr>
        <w:t xml:space="preserve">Read:</w:t>
      </w:r>
      <w:r w:rsidDel="00000000" w:rsidR="00000000" w:rsidRPr="00000000">
        <w:rPr>
          <w:rtl w:val="0"/>
        </w:rPr>
        <w:t xml:space="preserve"> sharing the carefully chosen story that anchors the learning</w:t>
      </w:r>
    </w:p>
    <w:p w:rsidR="00000000" w:rsidDel="00000000" w:rsidP="00000000" w:rsidRDefault="00000000" w:rsidRPr="00000000" w14:paraId="0000003C">
      <w:pPr>
        <w:numPr>
          <w:ilvl w:val="0"/>
          <w:numId w:val="26"/>
        </w:numPr>
        <w:spacing w:after="240" w:lineRule="auto"/>
        <w:ind w:left="720" w:hanging="360"/>
        <w:rPr/>
      </w:pPr>
      <w:r w:rsidDel="00000000" w:rsidR="00000000" w:rsidRPr="00000000">
        <w:rPr>
          <w:b w:val="1"/>
          <w:bCs w:val="1"/>
          <w:rtl w:val="0"/>
        </w:rPr>
        <w:t xml:space="preserve">You:</w:t>
      </w:r>
      <w:r w:rsidDel="00000000" w:rsidR="00000000" w:rsidRPr="00000000">
        <w:rPr>
          <w:rtl w:val="0"/>
        </w:rPr>
        <w:t xml:space="preserve"> exploring the objective through discussion, reflection and application in the children's own contexts</w:t>
      </w:r>
    </w:p>
    <w:p w:rsidR="00000000" w:rsidDel="00000000" w:rsidP="00000000" w:rsidRDefault="00000000" w:rsidRPr="00000000" w14:paraId="0000003D">
      <w:pPr>
        <w:spacing w:after="240" w:before="240" w:lineRule="auto"/>
        <w:rPr/>
      </w:pPr>
      <w:r w:rsidDel="00000000" w:rsidR="00000000" w:rsidRPr="00000000">
        <w:rPr>
          <w:rtl w:val="0"/>
        </w:rPr>
        <w:t xml:space="preserve">Teachers ensure lessons are inclusive, safe, and responsive to the needs of all pupils.</w:t>
      </w:r>
    </w:p>
    <w:p w:rsidR="00000000" w:rsidDel="00000000" w:rsidP="00000000" w:rsidRDefault="00000000" w:rsidRPr="00000000" w14:paraId="0000003E">
      <w:pPr>
        <w:spacing w:after="240" w:before="240" w:lineRule="auto"/>
        <w:rPr>
          <w:b w:val="1"/>
          <w:bCs w:val="1"/>
        </w:rPr>
      </w:pPr>
      <w:r w:rsidDel="00000000" w:rsidR="00000000" w:rsidRPr="00000000">
        <w:rPr>
          <w:b w:val="1"/>
          <w:bCs w:val="1"/>
          <w:rtl w:val="0"/>
        </w:rPr>
        <w:t xml:space="preserve">Visitors and external contributors</w:t>
      </w:r>
    </w:p>
    <w:p w:rsidR="00000000" w:rsidDel="00000000" w:rsidP="00000000" w:rsidRDefault="00000000" w:rsidRPr="00000000" w14:paraId="0000003F">
      <w:pPr>
        <w:spacing w:after="240" w:before="240" w:lineRule="auto"/>
        <w:rPr/>
      </w:pPr>
      <w:r w:rsidDel="00000000" w:rsidR="00000000" w:rsidRPr="00000000">
        <w:rPr>
          <w:rtl w:val="0"/>
        </w:rPr>
        <w:t xml:space="preserve">Visitors are used </w:t>
      </w:r>
      <w:r w:rsidDel="00000000" w:rsidR="00000000" w:rsidRPr="00000000">
        <w:rPr>
          <w:b w:val="1"/>
          <w:bCs w:val="1"/>
          <w:rtl w:val="0"/>
        </w:rPr>
        <w:t xml:space="preserve">only to complement</w:t>
      </w:r>
      <w:r w:rsidDel="00000000" w:rsidR="00000000" w:rsidRPr="00000000">
        <w:rPr>
          <w:rtl w:val="0"/>
        </w:rPr>
        <w:t xml:space="preserve">, not replace, the PSHE curriculum.</w:t>
        <w:br w:type="textWrapping"/>
        <w:t xml:space="preserve"> Teachers always:</w:t>
      </w:r>
    </w:p>
    <w:p w:rsidR="00000000" w:rsidDel="00000000" w:rsidP="00000000" w:rsidRDefault="00000000" w:rsidRPr="00000000" w14:paraId="00000040">
      <w:pPr>
        <w:numPr>
          <w:ilvl w:val="0"/>
          <w:numId w:val="5"/>
        </w:numPr>
        <w:ind w:left="720" w:hanging="360"/>
        <w:rPr/>
      </w:pPr>
      <w:r w:rsidDel="00000000" w:rsidR="00000000" w:rsidRPr="00000000">
        <w:rPr>
          <w:rtl w:val="0"/>
        </w:rPr>
        <w:t xml:space="preserve">Remain responsible for the lesson</w:t>
      </w:r>
    </w:p>
    <w:p w:rsidR="00000000" w:rsidDel="00000000" w:rsidP="00000000" w:rsidRDefault="00000000" w:rsidRPr="00000000" w14:paraId="00000041">
      <w:pPr>
        <w:numPr>
          <w:ilvl w:val="0"/>
          <w:numId w:val="5"/>
        </w:numPr>
        <w:ind w:left="720" w:hanging="360"/>
        <w:rPr/>
      </w:pPr>
      <w:r w:rsidDel="00000000" w:rsidR="00000000" w:rsidRPr="00000000">
        <w:rPr>
          <w:rtl w:val="0"/>
        </w:rPr>
        <w:t xml:space="preserve">Lead all safeguarding and follow school procedures</w:t>
      </w:r>
    </w:p>
    <w:p w:rsidR="00000000" w:rsidDel="00000000" w:rsidP="00000000" w:rsidRDefault="00000000" w:rsidRPr="00000000" w14:paraId="00000042">
      <w:pPr>
        <w:numPr>
          <w:ilvl w:val="0"/>
          <w:numId w:val="5"/>
        </w:numPr>
        <w:spacing w:after="240" w:lineRule="auto"/>
        <w:ind w:left="720" w:hanging="360"/>
        <w:rPr/>
      </w:pPr>
      <w:r w:rsidDel="00000000" w:rsidR="00000000" w:rsidRPr="00000000">
        <w:rPr>
          <w:rtl w:val="0"/>
        </w:rPr>
        <w:t xml:space="preserve">Ensure external input aligns with school policy and PSHE learning intentions</w:t>
      </w:r>
    </w:p>
    <w:tbl>
      <w:tblPr>
        <w:tblStyle w:val="Table4"/>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rHeight w:val="61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ind w:left="120" w:firstLine="0"/>
              <w:rPr>
                <w:rFonts w:ascii="Century Gothic" w:cs="Century Gothic" w:eastAsia="Century Gothic" w:hAnsi="Century Gothic"/>
                <w:b w:val="1"/>
                <w:bCs w:val="1"/>
                <w:color w:val="073763"/>
                <w:sz w:val="27"/>
                <w:szCs w:val="27"/>
              </w:rPr>
            </w:pPr>
            <w:r w:rsidDel="00000000" w:rsidR="00000000" w:rsidRPr="00000000">
              <w:rPr>
                <w:rFonts w:ascii="Century Gothic" w:cs="Century Gothic" w:eastAsia="Century Gothic" w:hAnsi="Century Gothic"/>
                <w:b w:val="1"/>
                <w:bCs w:val="1"/>
                <w:color w:val="073763"/>
                <w:sz w:val="27"/>
                <w:szCs w:val="27"/>
                <w:rtl w:val="0"/>
              </w:rPr>
              <w:t xml:space="preserve">3. CURRICULUM DESIGN AND CONTENT</w:t>
            </w:r>
          </w:p>
        </w:tc>
      </w:tr>
    </w:tbl>
    <w:p w:rsidR="00000000" w:rsidDel="00000000" w:rsidP="00000000" w:rsidRDefault="00000000" w:rsidRPr="00000000" w14:paraId="00000044">
      <w:pPr>
        <w:spacing w:after="240" w:before="240" w:lineRule="auto"/>
        <w:rPr/>
      </w:pPr>
      <w:r w:rsidDel="00000000" w:rsidR="00000000" w:rsidRPr="00000000">
        <w:rPr>
          <w:rtl w:val="0"/>
        </w:rPr>
        <w:t xml:space="preserve">Hollingwood’s  curriculum follows The Story Project’s </w:t>
      </w:r>
      <w:r w:rsidDel="00000000" w:rsidR="00000000" w:rsidRPr="00000000">
        <w:rPr>
          <w:b w:val="1"/>
          <w:bCs w:val="1"/>
          <w:rtl w:val="0"/>
        </w:rPr>
        <w:t xml:space="preserve">six Key Themes</w:t>
      </w:r>
      <w:r w:rsidDel="00000000" w:rsidR="00000000" w:rsidRPr="00000000">
        <w:rPr>
          <w:rtl w:val="0"/>
        </w:rPr>
        <w:t xml:space="preserve">, ensuring coverage of statutory and non-statutory content:</w:t>
      </w:r>
    </w:p>
    <w:p w:rsidR="00000000" w:rsidDel="00000000" w:rsidP="00000000" w:rsidRDefault="00000000" w:rsidRPr="00000000" w14:paraId="00000045">
      <w:pPr>
        <w:numPr>
          <w:ilvl w:val="0"/>
          <w:numId w:val="27"/>
        </w:numPr>
        <w:ind w:left="720" w:hanging="360"/>
        <w:rPr/>
      </w:pPr>
      <w:r w:rsidDel="00000000" w:rsidR="00000000" w:rsidRPr="00000000">
        <w:rPr>
          <w:b w:val="1"/>
          <w:bCs w:val="1"/>
          <w:rtl w:val="0"/>
        </w:rPr>
        <w:t xml:space="preserve">Being a Good Friend</w:t>
      </w:r>
      <w:r w:rsidDel="00000000" w:rsidR="00000000" w:rsidRPr="00000000">
        <w:rPr>
          <w:rtl w:val="0"/>
        </w:rPr>
      </w:r>
    </w:p>
    <w:p w:rsidR="00000000" w:rsidDel="00000000" w:rsidP="00000000" w:rsidRDefault="00000000" w:rsidRPr="00000000" w14:paraId="00000046">
      <w:pPr>
        <w:numPr>
          <w:ilvl w:val="0"/>
          <w:numId w:val="27"/>
        </w:numPr>
        <w:ind w:left="720" w:hanging="360"/>
        <w:rPr/>
      </w:pPr>
      <w:r w:rsidDel="00000000" w:rsidR="00000000" w:rsidRPr="00000000">
        <w:rPr>
          <w:b w:val="1"/>
          <w:bCs w:val="1"/>
          <w:rtl w:val="0"/>
        </w:rPr>
        <w:t xml:space="preserve">Celebrating Families</w:t>
      </w:r>
      <w:r w:rsidDel="00000000" w:rsidR="00000000" w:rsidRPr="00000000">
        <w:rPr>
          <w:rtl w:val="0"/>
        </w:rPr>
      </w:r>
    </w:p>
    <w:p w:rsidR="00000000" w:rsidDel="00000000" w:rsidP="00000000" w:rsidRDefault="00000000" w:rsidRPr="00000000" w14:paraId="00000047">
      <w:pPr>
        <w:numPr>
          <w:ilvl w:val="0"/>
          <w:numId w:val="27"/>
        </w:numPr>
        <w:ind w:left="720" w:hanging="360"/>
        <w:rPr/>
      </w:pPr>
      <w:r w:rsidDel="00000000" w:rsidR="00000000" w:rsidRPr="00000000">
        <w:rPr>
          <w:b w:val="1"/>
          <w:bCs w:val="1"/>
          <w:rtl w:val="0"/>
        </w:rPr>
        <w:t xml:space="preserve">Looking After My Body and Mind</w:t>
      </w:r>
      <w:r w:rsidDel="00000000" w:rsidR="00000000" w:rsidRPr="00000000">
        <w:rPr>
          <w:rtl w:val="0"/>
        </w:rPr>
      </w:r>
    </w:p>
    <w:p w:rsidR="00000000" w:rsidDel="00000000" w:rsidP="00000000" w:rsidRDefault="00000000" w:rsidRPr="00000000" w14:paraId="00000048">
      <w:pPr>
        <w:numPr>
          <w:ilvl w:val="0"/>
          <w:numId w:val="27"/>
        </w:numPr>
        <w:ind w:left="720" w:hanging="360"/>
        <w:rPr/>
      </w:pPr>
      <w:r w:rsidDel="00000000" w:rsidR="00000000" w:rsidRPr="00000000">
        <w:rPr>
          <w:b w:val="1"/>
          <w:bCs w:val="1"/>
          <w:rtl w:val="0"/>
        </w:rPr>
        <w:t xml:space="preserve">Keeping Safe</w:t>
      </w:r>
      <w:r w:rsidDel="00000000" w:rsidR="00000000" w:rsidRPr="00000000">
        <w:rPr>
          <w:rtl w:val="0"/>
        </w:rPr>
      </w:r>
    </w:p>
    <w:p w:rsidR="00000000" w:rsidDel="00000000" w:rsidP="00000000" w:rsidRDefault="00000000" w:rsidRPr="00000000" w14:paraId="00000049">
      <w:pPr>
        <w:numPr>
          <w:ilvl w:val="0"/>
          <w:numId w:val="27"/>
        </w:numPr>
        <w:ind w:left="720" w:hanging="360"/>
        <w:rPr/>
      </w:pPr>
      <w:r w:rsidDel="00000000" w:rsidR="00000000" w:rsidRPr="00000000">
        <w:rPr>
          <w:b w:val="1"/>
          <w:bCs w:val="1"/>
          <w:rtl w:val="0"/>
        </w:rPr>
        <w:t xml:space="preserve">Becoming a Global Citizen</w:t>
      </w:r>
      <w:r w:rsidDel="00000000" w:rsidR="00000000" w:rsidRPr="00000000">
        <w:rPr>
          <w:rtl w:val="0"/>
        </w:rPr>
      </w:r>
    </w:p>
    <w:p w:rsidR="00000000" w:rsidDel="00000000" w:rsidP="00000000" w:rsidRDefault="00000000" w:rsidRPr="00000000" w14:paraId="0000004A">
      <w:pPr>
        <w:numPr>
          <w:ilvl w:val="0"/>
          <w:numId w:val="27"/>
        </w:numPr>
        <w:spacing w:after="240" w:lineRule="auto"/>
        <w:ind w:left="720" w:hanging="360"/>
        <w:rPr/>
      </w:pPr>
      <w:r w:rsidDel="00000000" w:rsidR="00000000" w:rsidRPr="00000000">
        <w:rPr>
          <w:b w:val="1"/>
          <w:bCs w:val="1"/>
          <w:rtl w:val="0"/>
        </w:rPr>
        <w:t xml:space="preserve">Growing Up</w:t>
      </w:r>
      <w:r w:rsidDel="00000000" w:rsidR="00000000" w:rsidRPr="00000000">
        <w:rPr>
          <w:rtl w:val="0"/>
        </w:rPr>
      </w:r>
    </w:p>
    <w:p w:rsidR="00000000" w:rsidDel="00000000" w:rsidP="00000000" w:rsidRDefault="00000000" w:rsidRPr="00000000" w14:paraId="0000004B">
      <w:pPr>
        <w:spacing w:after="240" w:before="240" w:lineRule="auto"/>
        <w:rPr/>
      </w:pPr>
      <w:r w:rsidDel="00000000" w:rsidR="00000000" w:rsidRPr="00000000">
        <w:rPr>
          <w:rtl w:val="0"/>
        </w:rPr>
        <w:t xml:space="preserve">The Story Project uses high-quality stories to introduce themes safely and build knowledge, skills and attributes over time.</w:t>
      </w:r>
    </w:p>
    <w:p w:rsidR="00000000" w:rsidDel="00000000" w:rsidP="00000000" w:rsidRDefault="00000000" w:rsidRPr="00000000" w14:paraId="0000004C">
      <w:pPr>
        <w:spacing w:after="240" w:before="240" w:lineRule="auto"/>
        <w:rPr>
          <w:b w:val="1"/>
          <w:bCs w:val="1"/>
        </w:rPr>
      </w:pPr>
      <w:r w:rsidDel="00000000" w:rsidR="00000000" w:rsidRPr="00000000">
        <w:rPr>
          <w:b w:val="1"/>
          <w:bCs w:val="1"/>
          <w:rtl w:val="0"/>
        </w:rPr>
        <w:t xml:space="preserve">Spiral curriculum</w:t>
      </w:r>
    </w:p>
    <w:p w:rsidR="00000000" w:rsidDel="00000000" w:rsidP="00000000" w:rsidRDefault="00000000" w:rsidRPr="00000000" w14:paraId="0000004D">
      <w:pPr>
        <w:spacing w:after="240" w:before="240" w:lineRule="auto"/>
        <w:rPr/>
      </w:pPr>
      <w:r w:rsidDel="00000000" w:rsidR="00000000" w:rsidRPr="00000000">
        <w:rPr>
          <w:rtl w:val="0"/>
        </w:rPr>
        <w:t xml:space="preserve">Age-appropriate learning deepens year-on-year. Earlier concepts (kindness, fairness, consent, safety, self-care) progress into complex topics (peer pressure, mental health, stereotypes, online safety, harmful substances).</w:t>
      </w:r>
    </w:p>
    <w:p w:rsidR="00000000" w:rsidDel="00000000" w:rsidP="00000000" w:rsidRDefault="00000000" w:rsidRPr="00000000" w14:paraId="0000004E">
      <w:pPr>
        <w:spacing w:after="240" w:before="240" w:lineRule="auto"/>
        <w:rPr>
          <w:b w:val="1"/>
          <w:bCs w:val="1"/>
        </w:rPr>
      </w:pPr>
      <w:r w:rsidDel="00000000" w:rsidR="00000000" w:rsidRPr="00000000">
        <w:rPr>
          <w:b w:val="1"/>
          <w:bCs w:val="1"/>
          <w:rtl w:val="0"/>
        </w:rPr>
        <w:t xml:space="preserve">Statutory content within PSHE</w:t>
      </w:r>
    </w:p>
    <w:p w:rsidR="00000000" w:rsidDel="00000000" w:rsidP="00000000" w:rsidRDefault="00000000" w:rsidRPr="00000000" w14:paraId="0000004F">
      <w:pPr>
        <w:spacing w:after="240" w:before="240" w:lineRule="auto"/>
        <w:rPr/>
      </w:pPr>
      <w:r w:rsidDel="00000000" w:rsidR="00000000" w:rsidRPr="00000000">
        <w:rPr>
          <w:rtl w:val="0"/>
        </w:rPr>
        <w:t xml:space="preserve">Our PSHE curriculum includes all requirements for:</w:t>
      </w:r>
    </w:p>
    <w:p w:rsidR="00000000" w:rsidDel="00000000" w:rsidP="00000000" w:rsidRDefault="00000000" w:rsidRPr="00000000" w14:paraId="00000050">
      <w:pPr>
        <w:numPr>
          <w:ilvl w:val="0"/>
          <w:numId w:val="13"/>
        </w:numPr>
        <w:ind w:left="720" w:hanging="360"/>
        <w:rPr/>
      </w:pPr>
      <w:r w:rsidDel="00000000" w:rsidR="00000000" w:rsidRPr="00000000">
        <w:rPr>
          <w:b w:val="1"/>
          <w:bCs w:val="1"/>
          <w:rtl w:val="0"/>
        </w:rPr>
        <w:t xml:space="preserve">Relationships Education (statutory)</w:t>
      </w:r>
      <w:r w:rsidDel="00000000" w:rsidR="00000000" w:rsidRPr="00000000">
        <w:rPr>
          <w:rtl w:val="0"/>
        </w:rPr>
      </w:r>
    </w:p>
    <w:p w:rsidR="00000000" w:rsidDel="00000000" w:rsidP="00000000" w:rsidRDefault="00000000" w:rsidRPr="00000000" w14:paraId="00000051">
      <w:pPr>
        <w:numPr>
          <w:ilvl w:val="0"/>
          <w:numId w:val="13"/>
        </w:numPr>
        <w:ind w:left="720" w:hanging="360"/>
        <w:rPr/>
      </w:pPr>
      <w:r w:rsidDel="00000000" w:rsidR="00000000" w:rsidRPr="00000000">
        <w:rPr>
          <w:b w:val="1"/>
          <w:bCs w:val="1"/>
          <w:rtl w:val="0"/>
        </w:rPr>
        <w:t xml:space="preserve">Health Education (statutory)</w:t>
      </w:r>
      <w:r w:rsidDel="00000000" w:rsidR="00000000" w:rsidRPr="00000000">
        <w:rPr>
          <w:rtl w:val="0"/>
        </w:rPr>
      </w:r>
    </w:p>
    <w:p w:rsidR="00000000" w:rsidDel="00000000" w:rsidP="00000000" w:rsidRDefault="00000000" w:rsidRPr="00000000" w14:paraId="00000052">
      <w:pPr>
        <w:numPr>
          <w:ilvl w:val="0"/>
          <w:numId w:val="13"/>
        </w:numPr>
        <w:ind w:left="720" w:hanging="360"/>
        <w:rPr/>
      </w:pPr>
      <w:r w:rsidDel="00000000" w:rsidR="00000000" w:rsidRPr="00000000">
        <w:rPr>
          <w:b w:val="1"/>
          <w:bCs w:val="1"/>
          <w:rtl w:val="0"/>
        </w:rPr>
        <w:t xml:space="preserve">Economic wellbeing (recommended)</w:t>
      </w:r>
      <w:r w:rsidDel="00000000" w:rsidR="00000000" w:rsidRPr="00000000">
        <w:rPr>
          <w:rtl w:val="0"/>
        </w:rPr>
      </w:r>
    </w:p>
    <w:p w:rsidR="00000000" w:rsidDel="00000000" w:rsidP="00000000" w:rsidRDefault="00000000" w:rsidRPr="00000000" w14:paraId="00000053">
      <w:pPr>
        <w:numPr>
          <w:ilvl w:val="0"/>
          <w:numId w:val="13"/>
        </w:numPr>
        <w:spacing w:after="240" w:lineRule="auto"/>
        <w:ind w:left="720" w:hanging="360"/>
        <w:rPr/>
      </w:pPr>
      <w:r w:rsidDel="00000000" w:rsidR="00000000" w:rsidRPr="00000000">
        <w:rPr>
          <w:b w:val="1"/>
          <w:bCs w:val="1"/>
          <w:rtl w:val="0"/>
        </w:rPr>
        <w:t xml:space="preserve">Online safety (statutory)</w:t>
      </w:r>
      <w:r w:rsidDel="00000000" w:rsidR="00000000" w:rsidRPr="00000000">
        <w:rPr>
          <w:rtl w:val="0"/>
        </w:rPr>
      </w:r>
    </w:p>
    <w:p w:rsidR="00000000" w:rsidDel="00000000" w:rsidP="00000000" w:rsidRDefault="00000000" w:rsidRPr="00000000" w14:paraId="00000054">
      <w:pPr>
        <w:spacing w:after="240" w:before="240" w:lineRule="auto"/>
        <w:rPr>
          <w:b w:val="1"/>
          <w:bCs w:val="1"/>
        </w:rPr>
      </w:pPr>
      <w:r w:rsidDel="00000000" w:rsidR="00000000" w:rsidRPr="00000000">
        <w:rPr>
          <w:b w:val="1"/>
          <w:bCs w:val="1"/>
          <w:rtl w:val="0"/>
        </w:rPr>
        <w:t xml:space="preserve">Inclusion</w:t>
      </w:r>
    </w:p>
    <w:p w:rsidR="00000000" w:rsidDel="00000000" w:rsidP="00000000" w:rsidRDefault="00000000" w:rsidRPr="00000000" w14:paraId="00000055">
      <w:pPr>
        <w:spacing w:after="240" w:before="240" w:lineRule="auto"/>
        <w:rPr/>
      </w:pPr>
      <w:r w:rsidDel="00000000" w:rsidR="00000000" w:rsidRPr="00000000">
        <w:rPr>
          <w:rtl w:val="0"/>
        </w:rPr>
        <w:t xml:space="preserve">We ensure PSHE is inclusive by:</w:t>
      </w:r>
    </w:p>
    <w:p w:rsidR="00000000" w:rsidDel="00000000" w:rsidP="00000000" w:rsidRDefault="00000000" w:rsidRPr="00000000" w14:paraId="00000056">
      <w:pPr>
        <w:numPr>
          <w:ilvl w:val="0"/>
          <w:numId w:val="21"/>
        </w:numPr>
        <w:ind w:left="720" w:hanging="360"/>
        <w:rPr/>
      </w:pPr>
      <w:r w:rsidDel="00000000" w:rsidR="00000000" w:rsidRPr="00000000">
        <w:rPr>
          <w:rtl w:val="0"/>
        </w:rPr>
        <w:t xml:space="preserve">Representing diverse families and identities</w:t>
      </w:r>
    </w:p>
    <w:p w:rsidR="00000000" w:rsidDel="00000000" w:rsidP="00000000" w:rsidRDefault="00000000" w:rsidRPr="00000000" w14:paraId="00000057">
      <w:pPr>
        <w:numPr>
          <w:ilvl w:val="0"/>
          <w:numId w:val="21"/>
        </w:numPr>
        <w:ind w:left="720" w:hanging="360"/>
        <w:rPr/>
      </w:pPr>
      <w:r w:rsidDel="00000000" w:rsidR="00000000" w:rsidRPr="00000000">
        <w:rPr>
          <w:rtl w:val="0"/>
        </w:rPr>
        <w:t xml:space="preserve">Ensuring teaching reflects protected characteristics</w:t>
      </w:r>
    </w:p>
    <w:p w:rsidR="00000000" w:rsidDel="00000000" w:rsidP="00000000" w:rsidRDefault="00000000" w:rsidRPr="00000000" w14:paraId="00000058">
      <w:pPr>
        <w:numPr>
          <w:ilvl w:val="0"/>
          <w:numId w:val="21"/>
        </w:numPr>
        <w:ind w:left="720" w:hanging="360"/>
        <w:rPr/>
      </w:pPr>
      <w:r w:rsidDel="00000000" w:rsidR="00000000" w:rsidRPr="00000000">
        <w:rPr>
          <w:rtl w:val="0"/>
        </w:rPr>
        <w:t xml:space="preserve">Adapting lessons for SEND</w:t>
      </w:r>
    </w:p>
    <w:p w:rsidR="00000000" w:rsidDel="00000000" w:rsidP="00000000" w:rsidRDefault="00000000" w:rsidRPr="00000000" w14:paraId="00000059">
      <w:pPr>
        <w:numPr>
          <w:ilvl w:val="0"/>
          <w:numId w:val="21"/>
        </w:numPr>
        <w:spacing w:after="240" w:lineRule="auto"/>
        <w:ind w:left="720" w:hanging="360"/>
        <w:rPr/>
      </w:pPr>
      <w:r w:rsidDel="00000000" w:rsidR="00000000" w:rsidRPr="00000000">
        <w:rPr>
          <w:rtl w:val="0"/>
        </w:rPr>
        <w:t xml:space="preserve">Ensuring accessibility of language and materials</w:t>
      </w:r>
    </w:p>
    <w:tbl>
      <w:tblPr>
        <w:tblStyle w:val="Table5"/>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rHeight w:val="6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ind w:left="118" w:firstLine="0"/>
              <w:rPr>
                <w:rFonts w:ascii="Century Gothic" w:cs="Century Gothic" w:eastAsia="Century Gothic" w:hAnsi="Century Gothic"/>
                <w:b w:val="1"/>
                <w:bCs w:val="1"/>
                <w:color w:val="073763"/>
                <w:sz w:val="27"/>
                <w:szCs w:val="27"/>
              </w:rPr>
            </w:pPr>
            <w:r w:rsidDel="00000000" w:rsidR="00000000" w:rsidRPr="00000000">
              <w:rPr>
                <w:rFonts w:ascii="Century Gothic" w:cs="Century Gothic" w:eastAsia="Century Gothic" w:hAnsi="Century Gothic"/>
                <w:b w:val="1"/>
                <w:bCs w:val="1"/>
                <w:color w:val="073763"/>
                <w:sz w:val="27"/>
                <w:szCs w:val="27"/>
                <w:rtl w:val="0"/>
              </w:rPr>
              <w:t xml:space="preserve">4. TEACHING AND LEARNING </w:t>
            </w:r>
          </w:p>
        </w:tc>
      </w:tr>
    </w:tbl>
    <w:p w:rsidR="00000000" w:rsidDel="00000000" w:rsidP="00000000" w:rsidRDefault="00000000" w:rsidRPr="00000000" w14:paraId="0000005B">
      <w:pPr>
        <w:spacing w:after="240" w:before="240" w:lineRule="auto"/>
        <w:rPr/>
      </w:pPr>
      <w:r w:rsidDel="00000000" w:rsidR="00000000" w:rsidRPr="00000000">
        <w:rPr>
          <w:rtl w:val="0"/>
        </w:rPr>
        <w:t xml:space="preserve">At Hollingwood Primary School, PSHE is taught in a way that is interactive, reflective and rooted in children’s lived experiences. Our teaching approach is grounded in The Story Project’s wellbeing pedagogy and follows recognised best practice.</w:t>
      </w:r>
    </w:p>
    <w:p w:rsidR="00000000" w:rsidDel="00000000" w:rsidP="00000000" w:rsidRDefault="00000000" w:rsidRPr="00000000" w14:paraId="0000005C">
      <w:pPr>
        <w:spacing w:after="240" w:before="240" w:lineRule="auto"/>
        <w:rPr>
          <w:b w:val="1"/>
          <w:bCs w:val="1"/>
        </w:rPr>
      </w:pPr>
      <w:r w:rsidDel="00000000" w:rsidR="00000000" w:rsidRPr="00000000">
        <w:rPr>
          <w:b w:val="1"/>
          <w:bCs w:val="1"/>
          <w:rtl w:val="0"/>
        </w:rPr>
        <w:t xml:space="preserve">How PSHE is taught</w:t>
      </w:r>
    </w:p>
    <w:p w:rsidR="00000000" w:rsidDel="00000000" w:rsidP="00000000" w:rsidRDefault="00000000" w:rsidRPr="00000000" w14:paraId="0000005D">
      <w:pPr>
        <w:spacing w:after="240" w:before="240" w:lineRule="auto"/>
        <w:rPr/>
      </w:pPr>
      <w:r w:rsidDel="00000000" w:rsidR="00000000" w:rsidRPr="00000000">
        <w:rPr>
          <w:rtl w:val="0"/>
        </w:rPr>
        <w:t xml:space="preserve">PSHE is taught through a range of teaching methods, including:</w:t>
      </w:r>
    </w:p>
    <w:p w:rsidR="00000000" w:rsidDel="00000000" w:rsidP="00000000" w:rsidRDefault="00000000" w:rsidRPr="00000000" w14:paraId="0000005E">
      <w:pPr>
        <w:numPr>
          <w:ilvl w:val="0"/>
          <w:numId w:val="20"/>
        </w:numPr>
        <w:ind w:left="720" w:hanging="360"/>
        <w:rPr/>
      </w:pPr>
      <w:r w:rsidDel="00000000" w:rsidR="00000000" w:rsidRPr="00000000">
        <w:rPr>
          <w:b w:val="1"/>
          <w:bCs w:val="1"/>
          <w:rtl w:val="0"/>
        </w:rPr>
        <w:t xml:space="preserve">Weekly, timetabled lessons</w:t>
      </w:r>
      <w:r w:rsidDel="00000000" w:rsidR="00000000" w:rsidRPr="00000000">
        <w:rPr>
          <w:rtl w:val="0"/>
        </w:rPr>
        <w:t xml:space="preserve"> using The Story Project sequence</w:t>
      </w:r>
    </w:p>
    <w:p w:rsidR="00000000" w:rsidDel="00000000" w:rsidP="00000000" w:rsidRDefault="00000000" w:rsidRPr="00000000" w14:paraId="0000005F">
      <w:pPr>
        <w:numPr>
          <w:ilvl w:val="0"/>
          <w:numId w:val="20"/>
        </w:numPr>
        <w:ind w:left="720" w:hanging="360"/>
        <w:rPr/>
      </w:pPr>
      <w:r w:rsidDel="00000000" w:rsidR="00000000" w:rsidRPr="00000000">
        <w:rPr>
          <w:b w:val="1"/>
          <w:bCs w:val="1"/>
          <w:rtl w:val="0"/>
        </w:rPr>
        <w:t xml:space="preserve">Active learning</w:t>
      </w:r>
      <w:r w:rsidDel="00000000" w:rsidR="00000000" w:rsidRPr="00000000">
        <w:rPr>
          <w:rtl w:val="0"/>
        </w:rPr>
        <w:t xml:space="preserve">, such as role play, small-group discussion, games and reflection tasks</w:t>
      </w:r>
    </w:p>
    <w:p w:rsidR="00000000" w:rsidDel="00000000" w:rsidP="00000000" w:rsidRDefault="00000000" w:rsidRPr="00000000" w14:paraId="00000060">
      <w:pPr>
        <w:numPr>
          <w:ilvl w:val="0"/>
          <w:numId w:val="20"/>
        </w:numPr>
        <w:ind w:left="720" w:hanging="360"/>
        <w:rPr/>
      </w:pPr>
      <w:r w:rsidDel="00000000" w:rsidR="00000000" w:rsidRPr="00000000">
        <w:rPr>
          <w:b w:val="1"/>
          <w:bCs w:val="1"/>
          <w:rtl w:val="0"/>
        </w:rPr>
        <w:t xml:space="preserve">Story-led learning</w:t>
      </w:r>
      <w:r w:rsidDel="00000000" w:rsidR="00000000" w:rsidRPr="00000000">
        <w:rPr>
          <w:rtl w:val="0"/>
        </w:rPr>
        <w:t xml:space="preserve">, where high-quality, diverse texts offer a safe and engaging starting point</w:t>
      </w:r>
    </w:p>
    <w:p w:rsidR="00000000" w:rsidDel="00000000" w:rsidP="00000000" w:rsidRDefault="00000000" w:rsidRPr="00000000" w14:paraId="00000061">
      <w:pPr>
        <w:numPr>
          <w:ilvl w:val="0"/>
          <w:numId w:val="20"/>
        </w:numPr>
        <w:ind w:left="720" w:hanging="360"/>
        <w:rPr/>
      </w:pPr>
      <w:r w:rsidDel="00000000" w:rsidR="00000000" w:rsidRPr="00000000">
        <w:rPr>
          <w:b w:val="1"/>
          <w:bCs w:val="1"/>
          <w:rtl w:val="0"/>
        </w:rPr>
        <w:t xml:space="preserve">Cross-curricular links</w:t>
      </w:r>
      <w:r w:rsidDel="00000000" w:rsidR="00000000" w:rsidRPr="00000000">
        <w:rPr>
          <w:rtl w:val="0"/>
        </w:rPr>
        <w:t xml:space="preserve">, particularly with English, Computing, Science and RE</w:t>
      </w:r>
    </w:p>
    <w:p w:rsidR="00000000" w:rsidDel="00000000" w:rsidP="00000000" w:rsidRDefault="00000000" w:rsidRPr="00000000" w14:paraId="00000062">
      <w:pPr>
        <w:numPr>
          <w:ilvl w:val="0"/>
          <w:numId w:val="20"/>
        </w:numPr>
        <w:ind w:left="720" w:hanging="360"/>
        <w:rPr/>
      </w:pPr>
      <w:r w:rsidDel="00000000" w:rsidR="00000000" w:rsidRPr="00000000">
        <w:rPr>
          <w:b w:val="1"/>
          <w:bCs w:val="1"/>
          <w:rtl w:val="0"/>
        </w:rPr>
        <w:t xml:space="preserve">Whole-school practices</w:t>
      </w:r>
      <w:r w:rsidDel="00000000" w:rsidR="00000000" w:rsidRPr="00000000">
        <w:rPr>
          <w:rtl w:val="0"/>
        </w:rPr>
        <w:t xml:space="preserve"> that reinforce wellbeing routines (e.g., regulation strategies, reflection moments)</w:t>
      </w:r>
    </w:p>
    <w:p w:rsidR="00000000" w:rsidDel="00000000" w:rsidP="00000000" w:rsidRDefault="00000000" w:rsidRPr="00000000" w14:paraId="00000063">
      <w:pPr>
        <w:numPr>
          <w:ilvl w:val="0"/>
          <w:numId w:val="20"/>
        </w:numPr>
        <w:spacing w:after="240" w:lineRule="auto"/>
        <w:ind w:left="720" w:hanging="360"/>
        <w:rPr/>
      </w:pPr>
      <w:r w:rsidDel="00000000" w:rsidR="00000000" w:rsidRPr="00000000">
        <w:rPr>
          <w:b w:val="1"/>
          <w:bCs w:val="1"/>
          <w:rtl w:val="0"/>
        </w:rPr>
        <w:t xml:space="preserve">Assemblies, special weeks and themed days</w:t>
      </w:r>
      <w:r w:rsidDel="00000000" w:rsidR="00000000" w:rsidRPr="00000000">
        <w:rPr>
          <w:rtl w:val="0"/>
        </w:rPr>
        <w:t xml:space="preserve"> to deepen learning</w:t>
      </w:r>
    </w:p>
    <w:p w:rsidR="00000000" w:rsidDel="00000000" w:rsidP="00000000" w:rsidRDefault="00000000" w:rsidRPr="00000000" w14:paraId="00000064">
      <w:pPr>
        <w:spacing w:after="240" w:before="240" w:lineRule="auto"/>
        <w:rPr/>
      </w:pPr>
      <w:r w:rsidDel="00000000" w:rsidR="00000000" w:rsidRPr="00000000">
        <w:rPr>
          <w:rtl w:val="0"/>
        </w:rPr>
        <w:t xml:space="preserve">This blend of methods ensures lessons are accessible, enjoyable and meaningful for all children.</w:t>
      </w:r>
    </w:p>
    <w:p w:rsidR="00000000" w:rsidDel="00000000" w:rsidP="00000000" w:rsidRDefault="00000000" w:rsidRPr="00000000" w14:paraId="00000065">
      <w:pPr>
        <w:spacing w:after="240" w:before="240" w:lineRule="auto"/>
        <w:rPr>
          <w:b w:val="1"/>
          <w:bCs w:val="1"/>
        </w:rPr>
      </w:pPr>
      <w:r w:rsidDel="00000000" w:rsidR="00000000" w:rsidRPr="00000000">
        <w:rPr>
          <w:b w:val="1"/>
          <w:bCs w:val="1"/>
          <w:rtl w:val="0"/>
        </w:rPr>
        <w:t xml:space="preserve">At Hollingwood Primary School My Happy Mind and Pol-Ed lessons are used to further support the teaching of the PSHE curriculum. </w:t>
      </w:r>
    </w:p>
    <w:p w:rsidR="00000000" w:rsidDel="00000000" w:rsidP="00000000" w:rsidRDefault="00000000" w:rsidRPr="00000000" w14:paraId="00000066">
      <w:pPr>
        <w:spacing w:after="240" w:before="240" w:lineRule="auto"/>
        <w:ind w:left="360" w:firstLine="0"/>
        <w:rPr>
          <w:b w:val="1"/>
          <w:bCs w:val="1"/>
        </w:rPr>
      </w:pPr>
      <w:r w:rsidDel="00000000" w:rsidR="00000000" w:rsidRPr="00000000">
        <w:rPr>
          <w:rtl w:val="0"/>
        </w:rPr>
        <w:t xml:space="preserve">·</w:t>
      </w:r>
      <w:r w:rsidDel="00000000" w:rsidR="00000000" w:rsidRPr="00000000">
        <w:rPr>
          <w:b w:val="1"/>
          <w:bCs w:val="1"/>
          <w:rtl w:val="0"/>
        </w:rPr>
        <w:t xml:space="preserve">Developing knowledge, skills and attributes</w:t>
      </w:r>
    </w:p>
    <w:p w:rsidR="00000000" w:rsidDel="00000000" w:rsidP="00000000" w:rsidRDefault="00000000" w:rsidRPr="00000000" w14:paraId="00000067">
      <w:pPr>
        <w:spacing w:after="240" w:before="240" w:lineRule="auto"/>
        <w:rPr/>
      </w:pPr>
      <w:r w:rsidDel="00000000" w:rsidR="00000000" w:rsidRPr="00000000">
        <w:rPr>
          <w:rtl w:val="0"/>
        </w:rPr>
        <w:t xml:space="preserve">Our lessons develop knowledge, skills and attributes through:</w:t>
      </w:r>
    </w:p>
    <w:p w:rsidR="00000000" w:rsidDel="00000000" w:rsidP="00000000" w:rsidRDefault="00000000" w:rsidRPr="00000000" w14:paraId="00000068">
      <w:pPr>
        <w:numPr>
          <w:ilvl w:val="0"/>
          <w:numId w:val="1"/>
        </w:numPr>
        <w:ind w:left="720" w:hanging="360"/>
        <w:rPr/>
      </w:pPr>
      <w:r w:rsidDel="00000000" w:rsidR="00000000" w:rsidRPr="00000000">
        <w:rPr>
          <w:rtl w:val="0"/>
        </w:rPr>
        <w:t xml:space="preserve">Explicit teaching of emotional literacy and vocabulary</w:t>
      </w:r>
    </w:p>
    <w:p w:rsidR="00000000" w:rsidDel="00000000" w:rsidP="00000000" w:rsidRDefault="00000000" w:rsidRPr="00000000" w14:paraId="00000069">
      <w:pPr>
        <w:numPr>
          <w:ilvl w:val="0"/>
          <w:numId w:val="1"/>
        </w:numPr>
        <w:ind w:left="720" w:hanging="360"/>
        <w:rPr/>
      </w:pPr>
      <w:r w:rsidDel="00000000" w:rsidR="00000000" w:rsidRPr="00000000">
        <w:rPr>
          <w:rtl w:val="0"/>
        </w:rPr>
        <w:t xml:space="preserve">Opportunities to practise problem-solving, decision-making and help-seeking</w:t>
      </w:r>
    </w:p>
    <w:p w:rsidR="00000000" w:rsidDel="00000000" w:rsidP="00000000" w:rsidRDefault="00000000" w:rsidRPr="00000000" w14:paraId="0000006A">
      <w:pPr>
        <w:numPr>
          <w:ilvl w:val="0"/>
          <w:numId w:val="1"/>
        </w:numPr>
        <w:ind w:left="720" w:hanging="360"/>
        <w:rPr/>
      </w:pPr>
      <w:r w:rsidDel="00000000" w:rsidR="00000000" w:rsidRPr="00000000">
        <w:rPr>
          <w:rtl w:val="0"/>
        </w:rPr>
        <w:t xml:space="preserve">Guided discussion that builds empathy, respect, confidence and critical thinking</w:t>
      </w:r>
    </w:p>
    <w:p w:rsidR="00000000" w:rsidDel="00000000" w:rsidP="00000000" w:rsidRDefault="00000000" w:rsidRPr="00000000" w14:paraId="0000006B">
      <w:pPr>
        <w:numPr>
          <w:ilvl w:val="0"/>
          <w:numId w:val="1"/>
        </w:numPr>
        <w:spacing w:after="240" w:lineRule="auto"/>
        <w:ind w:left="720" w:hanging="360"/>
        <w:rPr/>
      </w:pPr>
      <w:r w:rsidDel="00000000" w:rsidR="00000000" w:rsidRPr="00000000">
        <w:rPr>
          <w:rtl w:val="0"/>
        </w:rPr>
        <w:t xml:space="preserve">Realistic scenarios that help children apply learning to everyday life</w:t>
      </w:r>
    </w:p>
    <w:p w:rsidR="00000000" w:rsidDel="00000000" w:rsidP="00000000" w:rsidRDefault="00000000" w:rsidRPr="00000000" w14:paraId="0000006C">
      <w:pPr>
        <w:spacing w:after="240" w:before="240" w:lineRule="auto"/>
        <w:rPr/>
      </w:pPr>
      <w:r w:rsidDel="00000000" w:rsidR="00000000" w:rsidRPr="00000000">
        <w:rPr>
          <w:rtl w:val="0"/>
        </w:rPr>
        <w:t xml:space="preserve">The Story Project curriculum emphasises learning that is practical, relational and developmental.</w:t>
      </w:r>
    </w:p>
    <w:p w:rsidR="00000000" w:rsidDel="00000000" w:rsidP="00000000" w:rsidRDefault="00000000" w:rsidRPr="00000000" w14:paraId="0000006D">
      <w:pPr>
        <w:spacing w:after="240" w:before="240" w:lineRule="auto"/>
        <w:rPr>
          <w:b w:val="1"/>
          <w:bCs w:val="1"/>
        </w:rPr>
      </w:pPr>
      <w:r w:rsidDel="00000000" w:rsidR="00000000" w:rsidRPr="00000000">
        <w:rPr>
          <w:b w:val="1"/>
          <w:bCs w:val="1"/>
          <w:rtl w:val="0"/>
        </w:rPr>
        <w:t xml:space="preserve">The Story Project lesson sequence</w:t>
      </w:r>
    </w:p>
    <w:p w:rsidR="00000000" w:rsidDel="00000000" w:rsidP="00000000" w:rsidRDefault="00000000" w:rsidRPr="00000000" w14:paraId="0000006E">
      <w:pPr>
        <w:spacing w:after="240" w:before="240" w:lineRule="auto"/>
        <w:rPr/>
      </w:pPr>
      <w:r w:rsidDel="00000000" w:rsidR="00000000" w:rsidRPr="00000000">
        <w:rPr>
          <w:rtl w:val="0"/>
        </w:rPr>
        <w:t xml:space="preserve">All PSHE lessons follow a consistent structure that supports safety, focus and emotional readiness:</w:t>
      </w:r>
    </w:p>
    <w:p w:rsidR="00000000" w:rsidDel="00000000" w:rsidP="00000000" w:rsidRDefault="00000000" w:rsidRPr="00000000" w14:paraId="0000006F">
      <w:pPr>
        <w:numPr>
          <w:ilvl w:val="0"/>
          <w:numId w:val="31"/>
        </w:numPr>
        <w:ind w:left="720" w:hanging="360"/>
        <w:rPr/>
      </w:pPr>
      <w:r w:rsidDel="00000000" w:rsidR="00000000" w:rsidRPr="00000000">
        <w:rPr>
          <w:b w:val="1"/>
          <w:bCs w:val="1"/>
          <w:rtl w:val="0"/>
        </w:rPr>
        <w:t xml:space="preserve">Settle</w:t>
      </w:r>
      <w:r w:rsidDel="00000000" w:rsidR="00000000" w:rsidRPr="00000000">
        <w:rPr>
          <w:rtl w:val="0"/>
        </w:rPr>
        <w:t xml:space="preserve"> – grounding, calming and self-regulation techniques</w:t>
      </w:r>
    </w:p>
    <w:p w:rsidR="00000000" w:rsidDel="00000000" w:rsidP="00000000" w:rsidRDefault="00000000" w:rsidRPr="00000000" w14:paraId="00000070">
      <w:pPr>
        <w:numPr>
          <w:ilvl w:val="0"/>
          <w:numId w:val="31"/>
        </w:numPr>
        <w:ind w:left="720" w:hanging="360"/>
        <w:rPr/>
      </w:pPr>
      <w:r w:rsidDel="00000000" w:rsidR="00000000" w:rsidRPr="00000000">
        <w:rPr>
          <w:b w:val="1"/>
          <w:bCs w:val="1"/>
          <w:rtl w:val="0"/>
        </w:rPr>
        <w:t xml:space="preserve">Training</w:t>
      </w:r>
      <w:r w:rsidDel="00000000" w:rsidR="00000000" w:rsidRPr="00000000">
        <w:rPr>
          <w:rtl w:val="0"/>
        </w:rPr>
        <w:t xml:space="preserve"> – explicit teaching of a wellbeing skill (e.g., naming feelings, breathing strategies, positive communication)</w:t>
      </w:r>
    </w:p>
    <w:p w:rsidR="00000000" w:rsidDel="00000000" w:rsidP="00000000" w:rsidRDefault="00000000" w:rsidRPr="00000000" w14:paraId="00000071">
      <w:pPr>
        <w:numPr>
          <w:ilvl w:val="0"/>
          <w:numId w:val="31"/>
        </w:numPr>
        <w:ind w:left="720" w:hanging="360"/>
        <w:rPr/>
      </w:pPr>
      <w:r w:rsidDel="00000000" w:rsidR="00000000" w:rsidRPr="00000000">
        <w:rPr>
          <w:b w:val="1"/>
          <w:bCs w:val="1"/>
          <w:rtl w:val="0"/>
        </w:rPr>
        <w:t xml:space="preserve">Objective</w:t>
      </w:r>
      <w:r w:rsidDel="00000000" w:rsidR="00000000" w:rsidRPr="00000000">
        <w:rPr>
          <w:rtl w:val="0"/>
        </w:rPr>
        <w:t xml:space="preserve"> – clear explanation of the statutory or developmental learning intention</w:t>
      </w:r>
    </w:p>
    <w:p w:rsidR="00000000" w:rsidDel="00000000" w:rsidP="00000000" w:rsidRDefault="00000000" w:rsidRPr="00000000" w14:paraId="00000072">
      <w:pPr>
        <w:numPr>
          <w:ilvl w:val="0"/>
          <w:numId w:val="31"/>
        </w:numPr>
        <w:ind w:left="720" w:hanging="360"/>
        <w:rPr/>
      </w:pPr>
      <w:r w:rsidDel="00000000" w:rsidR="00000000" w:rsidRPr="00000000">
        <w:rPr>
          <w:b w:val="1"/>
          <w:bCs w:val="1"/>
          <w:rtl w:val="0"/>
        </w:rPr>
        <w:t xml:space="preserve">Read</w:t>
      </w:r>
      <w:r w:rsidDel="00000000" w:rsidR="00000000" w:rsidRPr="00000000">
        <w:rPr>
          <w:rtl w:val="0"/>
        </w:rPr>
        <w:t xml:space="preserve"> – a shared story experience that provides emotional distancing and rich context</w:t>
      </w:r>
    </w:p>
    <w:p w:rsidR="00000000" w:rsidDel="00000000" w:rsidP="00000000" w:rsidRDefault="00000000" w:rsidRPr="00000000" w14:paraId="00000073">
      <w:pPr>
        <w:numPr>
          <w:ilvl w:val="0"/>
          <w:numId w:val="31"/>
        </w:numPr>
        <w:spacing w:after="240" w:lineRule="auto"/>
        <w:ind w:left="720" w:hanging="360"/>
        <w:rPr/>
      </w:pPr>
      <w:r w:rsidDel="00000000" w:rsidR="00000000" w:rsidRPr="00000000">
        <w:rPr>
          <w:b w:val="1"/>
          <w:bCs w:val="1"/>
          <w:rtl w:val="0"/>
        </w:rPr>
        <w:t xml:space="preserve">You</w:t>
      </w:r>
      <w:r w:rsidDel="00000000" w:rsidR="00000000" w:rsidRPr="00000000">
        <w:rPr>
          <w:rtl w:val="0"/>
        </w:rPr>
        <w:t xml:space="preserve"> – exploration of the concept in children’s own words, experiences and contexts</w:t>
      </w:r>
    </w:p>
    <w:p w:rsidR="00000000" w:rsidDel="00000000" w:rsidP="00000000" w:rsidRDefault="00000000" w:rsidRPr="00000000" w14:paraId="00000074">
      <w:pPr>
        <w:spacing w:after="240" w:before="240" w:lineRule="auto"/>
        <w:rPr/>
      </w:pPr>
      <w:r w:rsidDel="00000000" w:rsidR="00000000" w:rsidRPr="00000000">
        <w:rPr>
          <w:rtl w:val="0"/>
        </w:rPr>
        <w:t xml:space="preserve">This structure builds familiarity and confidence, while supporting emotional safety.</w:t>
      </w:r>
    </w:p>
    <w:p w:rsidR="00000000" w:rsidDel="00000000" w:rsidP="00000000" w:rsidRDefault="00000000" w:rsidRPr="00000000" w14:paraId="00000075">
      <w:pPr>
        <w:spacing w:after="240" w:before="240" w:lineRule="auto"/>
        <w:rPr>
          <w:b w:val="1"/>
          <w:bCs w:val="1"/>
        </w:rPr>
      </w:pPr>
      <w:r w:rsidDel="00000000" w:rsidR="00000000" w:rsidRPr="00000000">
        <w:rPr>
          <w:b w:val="1"/>
          <w:bCs w:val="1"/>
          <w:rtl w:val="0"/>
        </w:rPr>
        <w:t xml:space="preserve">Creating safe, respectful learning environments</w:t>
      </w:r>
    </w:p>
    <w:p w:rsidR="00000000" w:rsidDel="00000000" w:rsidP="00000000" w:rsidRDefault="00000000" w:rsidRPr="00000000" w14:paraId="00000076">
      <w:pPr>
        <w:spacing w:after="240" w:before="240" w:lineRule="auto"/>
        <w:rPr/>
      </w:pPr>
      <w:r w:rsidDel="00000000" w:rsidR="00000000" w:rsidRPr="00000000">
        <w:rPr>
          <w:rtl w:val="0"/>
        </w:rPr>
        <w:t xml:space="preserve">We use distancing techniques to:</w:t>
      </w:r>
    </w:p>
    <w:p w:rsidR="00000000" w:rsidDel="00000000" w:rsidP="00000000" w:rsidRDefault="00000000" w:rsidRPr="00000000" w14:paraId="00000077">
      <w:pPr>
        <w:numPr>
          <w:ilvl w:val="0"/>
          <w:numId w:val="12"/>
        </w:numPr>
        <w:ind w:left="720" w:hanging="360"/>
        <w:rPr/>
      </w:pPr>
      <w:r w:rsidDel="00000000" w:rsidR="00000000" w:rsidRPr="00000000">
        <w:rPr>
          <w:rtl w:val="0"/>
        </w:rPr>
        <w:t xml:space="preserve">Ensure children can explore sensitive areas through fictional characters</w:t>
      </w:r>
    </w:p>
    <w:p w:rsidR="00000000" w:rsidDel="00000000" w:rsidP="00000000" w:rsidRDefault="00000000" w:rsidRPr="00000000" w14:paraId="00000078">
      <w:pPr>
        <w:numPr>
          <w:ilvl w:val="0"/>
          <w:numId w:val="12"/>
        </w:numPr>
        <w:ind w:left="720" w:hanging="360"/>
        <w:rPr/>
      </w:pPr>
      <w:r w:rsidDel="00000000" w:rsidR="00000000" w:rsidRPr="00000000">
        <w:rPr>
          <w:rtl w:val="0"/>
        </w:rPr>
        <w:t xml:space="preserve">Reduce anxiety around topics that may feel emotionally complex</w:t>
      </w:r>
    </w:p>
    <w:p w:rsidR="00000000" w:rsidDel="00000000" w:rsidP="00000000" w:rsidRDefault="00000000" w:rsidRPr="00000000" w14:paraId="00000079">
      <w:pPr>
        <w:numPr>
          <w:ilvl w:val="0"/>
          <w:numId w:val="12"/>
        </w:numPr>
        <w:spacing w:after="240" w:lineRule="auto"/>
        <w:ind w:left="720" w:hanging="360"/>
        <w:rPr/>
      </w:pPr>
      <w:r w:rsidDel="00000000" w:rsidR="00000000" w:rsidRPr="00000000">
        <w:rPr>
          <w:rtl w:val="0"/>
        </w:rPr>
        <w:t xml:space="preserve">Promote thoughtful discussion rooted in empathy rather than personal experience</w:t>
      </w:r>
    </w:p>
    <w:p w:rsidR="00000000" w:rsidDel="00000000" w:rsidP="00000000" w:rsidRDefault="00000000" w:rsidRPr="00000000" w14:paraId="0000007A">
      <w:pPr>
        <w:spacing w:after="240" w:before="240" w:lineRule="auto"/>
        <w:rPr/>
      </w:pPr>
      <w:r w:rsidDel="00000000" w:rsidR="00000000" w:rsidRPr="00000000">
        <w:rPr>
          <w:rtl w:val="0"/>
        </w:rPr>
        <w:t xml:space="preserve">We avoid inducing shock or shame by:</w:t>
      </w:r>
    </w:p>
    <w:p w:rsidR="00000000" w:rsidDel="00000000" w:rsidP="00000000" w:rsidRDefault="00000000" w:rsidRPr="00000000" w14:paraId="0000007B">
      <w:pPr>
        <w:numPr>
          <w:ilvl w:val="0"/>
          <w:numId w:val="18"/>
        </w:numPr>
        <w:ind w:left="720" w:hanging="360"/>
        <w:rPr/>
      </w:pPr>
      <w:r w:rsidDel="00000000" w:rsidR="00000000" w:rsidRPr="00000000">
        <w:rPr>
          <w:rtl w:val="0"/>
        </w:rPr>
        <w:t xml:space="preserve">Using calm, factual, non-sensational language</w:t>
      </w:r>
    </w:p>
    <w:p w:rsidR="00000000" w:rsidDel="00000000" w:rsidP="00000000" w:rsidRDefault="00000000" w:rsidRPr="00000000" w14:paraId="0000007C">
      <w:pPr>
        <w:numPr>
          <w:ilvl w:val="0"/>
          <w:numId w:val="18"/>
        </w:numPr>
        <w:ind w:left="720" w:hanging="360"/>
        <w:rPr/>
      </w:pPr>
      <w:r w:rsidDel="00000000" w:rsidR="00000000" w:rsidRPr="00000000">
        <w:rPr>
          <w:rtl w:val="0"/>
        </w:rPr>
        <w:t xml:space="preserve">Ensuring all examples and stories are developmentally appropriate</w:t>
      </w:r>
    </w:p>
    <w:p w:rsidR="00000000" w:rsidDel="00000000" w:rsidP="00000000" w:rsidRDefault="00000000" w:rsidRPr="00000000" w14:paraId="0000007D">
      <w:pPr>
        <w:numPr>
          <w:ilvl w:val="0"/>
          <w:numId w:val="18"/>
        </w:numPr>
        <w:spacing w:after="240" w:lineRule="auto"/>
        <w:ind w:left="720" w:hanging="360"/>
        <w:rPr/>
      </w:pPr>
      <w:r w:rsidDel="00000000" w:rsidR="00000000" w:rsidRPr="00000000">
        <w:rPr>
          <w:rtl w:val="0"/>
        </w:rPr>
        <w:t xml:space="preserve">Never using fear-based messaging or graphic content</w:t>
      </w:r>
    </w:p>
    <w:p w:rsidR="00000000" w:rsidDel="00000000" w:rsidP="00000000" w:rsidRDefault="00000000" w:rsidRPr="00000000" w14:paraId="0000007E">
      <w:pPr>
        <w:spacing w:after="240" w:before="240" w:lineRule="auto"/>
        <w:rPr/>
      </w:pPr>
      <w:r w:rsidDel="00000000" w:rsidR="00000000" w:rsidRPr="00000000">
        <w:rPr>
          <w:rtl w:val="0"/>
        </w:rPr>
        <w:t xml:space="preserve">We ensure that lessons, including those on risky behaviours, remain positive in tone by:</w:t>
      </w:r>
    </w:p>
    <w:p w:rsidR="00000000" w:rsidDel="00000000" w:rsidP="00000000" w:rsidRDefault="00000000" w:rsidRPr="00000000" w14:paraId="0000007F">
      <w:pPr>
        <w:numPr>
          <w:ilvl w:val="0"/>
          <w:numId w:val="9"/>
        </w:numPr>
        <w:ind w:left="720" w:hanging="360"/>
        <w:rPr/>
      </w:pPr>
      <w:r w:rsidDel="00000000" w:rsidR="00000000" w:rsidRPr="00000000">
        <w:rPr>
          <w:rtl w:val="0"/>
        </w:rPr>
        <w:t xml:space="preserve">Focusing on skills, choices and protective factors</w:t>
      </w:r>
    </w:p>
    <w:p w:rsidR="00000000" w:rsidDel="00000000" w:rsidP="00000000" w:rsidRDefault="00000000" w:rsidRPr="00000000" w14:paraId="00000080">
      <w:pPr>
        <w:numPr>
          <w:ilvl w:val="0"/>
          <w:numId w:val="9"/>
        </w:numPr>
        <w:ind w:left="720" w:hanging="360"/>
        <w:rPr/>
      </w:pPr>
      <w:r w:rsidDel="00000000" w:rsidR="00000000" w:rsidRPr="00000000">
        <w:rPr>
          <w:rtl w:val="0"/>
        </w:rPr>
        <w:t xml:space="preserve">Emphasising strengths, resilience and support systems</w:t>
      </w:r>
    </w:p>
    <w:p w:rsidR="00000000" w:rsidDel="00000000" w:rsidP="00000000" w:rsidRDefault="00000000" w:rsidRPr="00000000" w14:paraId="00000081">
      <w:pPr>
        <w:numPr>
          <w:ilvl w:val="0"/>
          <w:numId w:val="9"/>
        </w:numPr>
        <w:spacing w:after="240" w:lineRule="auto"/>
        <w:ind w:left="720" w:hanging="360"/>
        <w:rPr/>
      </w:pPr>
      <w:r w:rsidDel="00000000" w:rsidR="00000000" w:rsidRPr="00000000">
        <w:rPr>
          <w:rtl w:val="0"/>
        </w:rPr>
        <w:t xml:space="preserve">Highlighting what children </w:t>
      </w:r>
      <w:r w:rsidDel="00000000" w:rsidR="00000000" w:rsidRPr="00000000">
        <w:rPr>
          <w:i w:val="1"/>
          <w:iCs w:val="1"/>
          <w:rtl w:val="0"/>
        </w:rPr>
        <w:t xml:space="preserve">can</w:t>
      </w:r>
      <w:r w:rsidDel="00000000" w:rsidR="00000000" w:rsidRPr="00000000">
        <w:rPr>
          <w:rtl w:val="0"/>
        </w:rPr>
        <w:t xml:space="preserve"> do to keep themselves and others safe</w:t>
      </w:r>
    </w:p>
    <w:p w:rsidR="00000000" w:rsidDel="00000000" w:rsidP="00000000" w:rsidRDefault="00000000" w:rsidRPr="00000000" w14:paraId="00000082">
      <w:pPr>
        <w:spacing w:after="240" w:before="240" w:lineRule="auto"/>
        <w:rPr>
          <w:b w:val="1"/>
          <w:bCs w:val="1"/>
        </w:rPr>
      </w:pPr>
      <w:r w:rsidDel="00000000" w:rsidR="00000000" w:rsidRPr="00000000">
        <w:rPr>
          <w:b w:val="1"/>
          <w:bCs w:val="1"/>
          <w:rtl w:val="0"/>
        </w:rPr>
        <w:t xml:space="preserve">Accuracy and relevance</w:t>
      </w:r>
    </w:p>
    <w:p w:rsidR="00000000" w:rsidDel="00000000" w:rsidP="00000000" w:rsidRDefault="00000000" w:rsidRPr="00000000" w14:paraId="00000083">
      <w:pPr>
        <w:spacing w:after="240" w:before="240" w:lineRule="auto"/>
        <w:rPr/>
      </w:pPr>
      <w:r w:rsidDel="00000000" w:rsidR="00000000" w:rsidRPr="00000000">
        <w:rPr>
          <w:rtl w:val="0"/>
        </w:rPr>
        <w:t xml:space="preserve">The information we provide in PSHE is kept accurate and up to date by:</w:t>
      </w:r>
    </w:p>
    <w:p w:rsidR="00000000" w:rsidDel="00000000" w:rsidP="00000000" w:rsidRDefault="00000000" w:rsidRPr="00000000" w14:paraId="00000084">
      <w:pPr>
        <w:numPr>
          <w:ilvl w:val="0"/>
          <w:numId w:val="19"/>
        </w:numPr>
        <w:ind w:left="720" w:hanging="360"/>
        <w:rPr/>
      </w:pPr>
      <w:r w:rsidDel="00000000" w:rsidR="00000000" w:rsidRPr="00000000">
        <w:rPr>
          <w:rtl w:val="0"/>
        </w:rPr>
        <w:t xml:space="preserve">Following DfE statutory guidance</w:t>
      </w:r>
    </w:p>
    <w:p w:rsidR="00000000" w:rsidDel="00000000" w:rsidP="00000000" w:rsidRDefault="00000000" w:rsidRPr="00000000" w14:paraId="00000085">
      <w:pPr>
        <w:numPr>
          <w:ilvl w:val="0"/>
          <w:numId w:val="19"/>
        </w:numPr>
        <w:ind w:left="720" w:hanging="360"/>
        <w:rPr/>
      </w:pPr>
      <w:r w:rsidDel="00000000" w:rsidR="00000000" w:rsidRPr="00000000">
        <w:rPr>
          <w:rtl w:val="0"/>
        </w:rPr>
        <w:t xml:space="preserve">Using The Story Project’s regularly updated materials</w:t>
      </w:r>
    </w:p>
    <w:p w:rsidR="00000000" w:rsidDel="00000000" w:rsidP="00000000" w:rsidRDefault="00000000" w:rsidRPr="00000000" w14:paraId="00000086">
      <w:pPr>
        <w:numPr>
          <w:ilvl w:val="0"/>
          <w:numId w:val="19"/>
        </w:numPr>
        <w:ind w:left="720" w:hanging="360"/>
        <w:rPr/>
      </w:pPr>
      <w:r w:rsidDel="00000000" w:rsidR="00000000" w:rsidRPr="00000000">
        <w:rPr>
          <w:rtl w:val="0"/>
        </w:rPr>
        <w:t xml:space="preserve">Accessing ongoing CPD and training</w:t>
      </w:r>
    </w:p>
    <w:p w:rsidR="00000000" w:rsidDel="00000000" w:rsidP="00000000" w:rsidRDefault="00000000" w:rsidRPr="00000000" w14:paraId="00000087">
      <w:pPr>
        <w:numPr>
          <w:ilvl w:val="0"/>
          <w:numId w:val="19"/>
        </w:numPr>
        <w:spacing w:after="240" w:lineRule="auto"/>
        <w:ind w:left="720" w:hanging="360"/>
        <w:rPr/>
      </w:pPr>
      <w:r w:rsidDel="00000000" w:rsidR="00000000" w:rsidRPr="00000000">
        <w:rPr>
          <w:rtl w:val="0"/>
        </w:rPr>
        <w:t xml:space="preserve">Reviewing content in line with safeguarding updates and local priorities</w:t>
      </w:r>
    </w:p>
    <w:p w:rsidR="00000000" w:rsidDel="00000000" w:rsidP="00000000" w:rsidRDefault="00000000" w:rsidRPr="00000000" w14:paraId="00000088">
      <w:pPr>
        <w:spacing w:after="240" w:before="240" w:lineRule="auto"/>
        <w:rPr>
          <w:b w:val="1"/>
          <w:bCs w:val="1"/>
        </w:rPr>
      </w:pPr>
      <w:r w:rsidDel="00000000" w:rsidR="00000000" w:rsidRPr="00000000">
        <w:rPr>
          <w:b w:val="1"/>
          <w:bCs w:val="1"/>
          <w:rtl w:val="0"/>
        </w:rPr>
        <w:t xml:space="preserve">Connecting learning to real life</w:t>
      </w:r>
    </w:p>
    <w:p w:rsidR="00000000" w:rsidDel="00000000" w:rsidP="00000000" w:rsidRDefault="00000000" w:rsidRPr="00000000" w14:paraId="00000089">
      <w:pPr>
        <w:spacing w:after="240" w:before="240" w:lineRule="auto"/>
        <w:rPr/>
      </w:pPr>
      <w:r w:rsidDel="00000000" w:rsidR="00000000" w:rsidRPr="00000000">
        <w:rPr>
          <w:rtl w:val="0"/>
        </w:rPr>
        <w:t xml:space="preserve">We help pupils make connections between their learning and real-life behaviours by:</w:t>
      </w:r>
    </w:p>
    <w:p w:rsidR="00000000" w:rsidDel="00000000" w:rsidP="00000000" w:rsidRDefault="00000000" w:rsidRPr="00000000" w14:paraId="0000008A">
      <w:pPr>
        <w:numPr>
          <w:ilvl w:val="0"/>
          <w:numId w:val="16"/>
        </w:numPr>
        <w:ind w:left="720" w:hanging="360"/>
        <w:rPr/>
      </w:pPr>
      <w:r w:rsidDel="00000000" w:rsidR="00000000" w:rsidRPr="00000000">
        <w:rPr>
          <w:rtl w:val="0"/>
        </w:rPr>
        <w:t xml:space="preserve">Applying skills to realistic, familiar scenarios</w:t>
      </w:r>
    </w:p>
    <w:p w:rsidR="00000000" w:rsidDel="00000000" w:rsidP="00000000" w:rsidRDefault="00000000" w:rsidRPr="00000000" w14:paraId="0000008B">
      <w:pPr>
        <w:numPr>
          <w:ilvl w:val="0"/>
          <w:numId w:val="16"/>
        </w:numPr>
        <w:ind w:left="720" w:hanging="360"/>
        <w:rPr/>
      </w:pPr>
      <w:r w:rsidDel="00000000" w:rsidR="00000000" w:rsidRPr="00000000">
        <w:rPr>
          <w:rtl w:val="0"/>
        </w:rPr>
        <w:t xml:space="preserve">Encouraging children to role-play helpful responses</w:t>
      </w:r>
    </w:p>
    <w:p w:rsidR="00000000" w:rsidDel="00000000" w:rsidP="00000000" w:rsidRDefault="00000000" w:rsidRPr="00000000" w14:paraId="0000008C">
      <w:pPr>
        <w:numPr>
          <w:ilvl w:val="0"/>
          <w:numId w:val="16"/>
        </w:numPr>
        <w:ind w:left="720" w:hanging="360"/>
        <w:rPr/>
      </w:pPr>
      <w:r w:rsidDel="00000000" w:rsidR="00000000" w:rsidRPr="00000000">
        <w:rPr>
          <w:rtl w:val="0"/>
        </w:rPr>
        <w:t xml:space="preserve">Linking content to their daily experiences (e.g., friendships, online choices, emotions, routines)</w:t>
      </w:r>
    </w:p>
    <w:p w:rsidR="00000000" w:rsidDel="00000000" w:rsidP="00000000" w:rsidRDefault="00000000" w:rsidRPr="00000000" w14:paraId="0000008D">
      <w:pPr>
        <w:numPr>
          <w:ilvl w:val="0"/>
          <w:numId w:val="16"/>
        </w:numPr>
        <w:spacing w:after="240" w:lineRule="auto"/>
        <w:ind w:left="720" w:hanging="360"/>
        <w:rPr/>
      </w:pPr>
      <w:r w:rsidDel="00000000" w:rsidR="00000000" w:rsidRPr="00000000">
        <w:rPr>
          <w:rtl w:val="0"/>
        </w:rPr>
        <w:t xml:space="preserve">Supporting transfer of regulation strategies into the wider school day</w:t>
      </w:r>
    </w:p>
    <w:p w:rsidR="00000000" w:rsidDel="00000000" w:rsidP="00000000" w:rsidRDefault="00000000" w:rsidRPr="00000000" w14:paraId="0000008E">
      <w:pPr>
        <w:spacing w:after="240" w:before="240" w:lineRule="auto"/>
        <w:rPr>
          <w:b w:val="1"/>
          <w:bCs w:val="1"/>
        </w:rPr>
      </w:pPr>
      <w:r w:rsidDel="00000000" w:rsidR="00000000" w:rsidRPr="00000000">
        <w:rPr>
          <w:b w:val="1"/>
          <w:bCs w:val="1"/>
          <w:rtl w:val="0"/>
        </w:rPr>
        <w:t xml:space="preserve">Promoting help-seeking</w:t>
      </w:r>
    </w:p>
    <w:p w:rsidR="00000000" w:rsidDel="00000000" w:rsidP="00000000" w:rsidRDefault="00000000" w:rsidRPr="00000000" w14:paraId="0000008F">
      <w:pPr>
        <w:spacing w:after="240" w:before="240" w:lineRule="auto"/>
        <w:rPr/>
      </w:pPr>
      <w:r w:rsidDel="00000000" w:rsidR="00000000" w:rsidRPr="00000000">
        <w:rPr>
          <w:rtl w:val="0"/>
        </w:rPr>
        <w:t xml:space="preserve">We promote help-seeking through:</w:t>
      </w:r>
    </w:p>
    <w:p w:rsidR="00000000" w:rsidDel="00000000" w:rsidP="00000000" w:rsidRDefault="00000000" w:rsidRPr="00000000" w14:paraId="00000090">
      <w:pPr>
        <w:numPr>
          <w:ilvl w:val="0"/>
          <w:numId w:val="3"/>
        </w:numPr>
        <w:ind w:left="720" w:hanging="360"/>
        <w:rPr/>
      </w:pPr>
      <w:r w:rsidDel="00000000" w:rsidR="00000000" w:rsidRPr="00000000">
        <w:rPr>
          <w:rtl w:val="0"/>
        </w:rPr>
        <w:t xml:space="preserve">Repeatedly teaching who trusted adults are and how to approach them</w:t>
      </w:r>
    </w:p>
    <w:p w:rsidR="00000000" w:rsidDel="00000000" w:rsidP="00000000" w:rsidRDefault="00000000" w:rsidRPr="00000000" w14:paraId="00000091">
      <w:pPr>
        <w:numPr>
          <w:ilvl w:val="0"/>
          <w:numId w:val="3"/>
        </w:numPr>
        <w:ind w:left="720" w:hanging="360"/>
        <w:rPr/>
      </w:pPr>
      <w:r w:rsidDel="00000000" w:rsidR="00000000" w:rsidRPr="00000000">
        <w:rPr>
          <w:rtl w:val="0"/>
        </w:rPr>
        <w:t xml:space="preserve">Practising help-seeking language in a safe environment</w:t>
      </w:r>
    </w:p>
    <w:p w:rsidR="00000000" w:rsidDel="00000000" w:rsidP="00000000" w:rsidRDefault="00000000" w:rsidRPr="00000000" w14:paraId="00000092">
      <w:pPr>
        <w:numPr>
          <w:ilvl w:val="0"/>
          <w:numId w:val="3"/>
        </w:numPr>
        <w:ind w:left="720" w:hanging="360"/>
        <w:rPr/>
      </w:pPr>
      <w:r w:rsidDel="00000000" w:rsidR="00000000" w:rsidRPr="00000000">
        <w:rPr>
          <w:rtl w:val="0"/>
        </w:rPr>
        <w:t xml:space="preserve">Reinforcing that asking for help is a sign of strength, not weakness</w:t>
      </w:r>
    </w:p>
    <w:p w:rsidR="00000000" w:rsidDel="00000000" w:rsidP="00000000" w:rsidRDefault="00000000" w:rsidRPr="00000000" w14:paraId="00000093">
      <w:pPr>
        <w:numPr>
          <w:ilvl w:val="0"/>
          <w:numId w:val="3"/>
        </w:numPr>
        <w:spacing w:after="240" w:lineRule="auto"/>
        <w:ind w:left="720" w:hanging="360"/>
        <w:rPr/>
      </w:pPr>
      <w:r w:rsidDel="00000000" w:rsidR="00000000" w:rsidRPr="00000000">
        <w:rPr>
          <w:rtl w:val="0"/>
        </w:rPr>
        <w:t xml:space="preserve">Providing story-based examples of characters who seek and receive support</w:t>
      </w:r>
    </w:p>
    <w:p w:rsidR="00000000" w:rsidDel="00000000" w:rsidP="00000000" w:rsidRDefault="00000000" w:rsidRPr="00000000" w14:paraId="00000094">
      <w:pPr>
        <w:spacing w:after="240" w:before="240" w:lineRule="auto"/>
        <w:rPr>
          <w:b w:val="1"/>
          <w:bCs w:val="1"/>
        </w:rPr>
      </w:pPr>
      <w:r w:rsidDel="00000000" w:rsidR="00000000" w:rsidRPr="00000000">
        <w:rPr>
          <w:b w:val="1"/>
          <w:bCs w:val="1"/>
          <w:rtl w:val="0"/>
        </w:rPr>
        <w:t xml:space="preserve">Supporting children to develop their own values</w:t>
      </w:r>
    </w:p>
    <w:p w:rsidR="00000000" w:rsidDel="00000000" w:rsidP="00000000" w:rsidRDefault="00000000" w:rsidRPr="00000000" w14:paraId="00000095">
      <w:pPr>
        <w:spacing w:after="240" w:before="240" w:lineRule="auto"/>
        <w:rPr/>
      </w:pPr>
      <w:r w:rsidDel="00000000" w:rsidR="00000000" w:rsidRPr="00000000">
        <w:rPr>
          <w:rtl w:val="0"/>
        </w:rPr>
        <w:t xml:space="preserve">PSHE lessons support pupils to develop their own values through:</w:t>
      </w:r>
    </w:p>
    <w:p w:rsidR="00000000" w:rsidDel="00000000" w:rsidP="00000000" w:rsidRDefault="00000000" w:rsidRPr="00000000" w14:paraId="00000096">
      <w:pPr>
        <w:numPr>
          <w:ilvl w:val="0"/>
          <w:numId w:val="4"/>
        </w:numPr>
        <w:ind w:left="720" w:hanging="360"/>
        <w:rPr/>
      </w:pPr>
      <w:r w:rsidDel="00000000" w:rsidR="00000000" w:rsidRPr="00000000">
        <w:rPr>
          <w:rtl w:val="0"/>
        </w:rPr>
        <w:t xml:space="preserve">Opportunities to reflect on what matters to them</w:t>
      </w:r>
    </w:p>
    <w:p w:rsidR="00000000" w:rsidDel="00000000" w:rsidP="00000000" w:rsidRDefault="00000000" w:rsidRPr="00000000" w14:paraId="00000097">
      <w:pPr>
        <w:numPr>
          <w:ilvl w:val="0"/>
          <w:numId w:val="4"/>
        </w:numPr>
        <w:ind w:left="720" w:hanging="360"/>
        <w:rPr/>
      </w:pPr>
      <w:r w:rsidDel="00000000" w:rsidR="00000000" w:rsidRPr="00000000">
        <w:rPr>
          <w:rtl w:val="0"/>
        </w:rPr>
        <w:t xml:space="preserve">Encouraging respectful dialogue and listening</w:t>
      </w:r>
    </w:p>
    <w:p w:rsidR="00000000" w:rsidDel="00000000" w:rsidP="00000000" w:rsidRDefault="00000000" w:rsidRPr="00000000" w14:paraId="00000098">
      <w:pPr>
        <w:numPr>
          <w:ilvl w:val="0"/>
          <w:numId w:val="4"/>
        </w:numPr>
        <w:ind w:left="720" w:hanging="360"/>
        <w:rPr/>
      </w:pPr>
      <w:r w:rsidDel="00000000" w:rsidR="00000000" w:rsidRPr="00000000">
        <w:rPr>
          <w:rtl w:val="0"/>
        </w:rPr>
        <w:t xml:space="preserve">Exploring themes of fairness, empathy, kindness and responsibility</w:t>
      </w:r>
    </w:p>
    <w:p w:rsidR="00000000" w:rsidDel="00000000" w:rsidP="00000000" w:rsidRDefault="00000000" w:rsidRPr="00000000" w14:paraId="00000099">
      <w:pPr>
        <w:numPr>
          <w:ilvl w:val="0"/>
          <w:numId w:val="4"/>
        </w:numPr>
        <w:spacing w:after="240" w:lineRule="auto"/>
        <w:ind w:left="720" w:hanging="360"/>
        <w:rPr/>
      </w:pPr>
      <w:r w:rsidDel="00000000" w:rsidR="00000000" w:rsidRPr="00000000">
        <w:rPr>
          <w:rtl w:val="0"/>
        </w:rPr>
        <w:t xml:space="preserve">Providing a safe space to form opinions grounded in knowledge and ethical thinking</w:t>
      </w:r>
    </w:p>
    <w:p w:rsidR="00000000" w:rsidDel="00000000" w:rsidP="00000000" w:rsidRDefault="00000000" w:rsidRPr="00000000" w14:paraId="0000009A">
      <w:pPr>
        <w:spacing w:after="240" w:before="240" w:lineRule="auto"/>
        <w:rPr/>
      </w:pPr>
      <w:r w:rsidDel="00000000" w:rsidR="00000000" w:rsidRPr="00000000">
        <w:rPr>
          <w:rtl w:val="0"/>
        </w:rPr>
        <w:t xml:space="preserve">This approach nurtures children who think critically, care deeply and act responsibly.</w:t>
      </w:r>
    </w:p>
    <w:p w:rsidR="00000000" w:rsidDel="00000000" w:rsidP="00000000" w:rsidRDefault="00000000" w:rsidRPr="00000000" w14:paraId="0000009B">
      <w:pPr>
        <w:spacing w:after="240" w:before="240" w:lineRule="auto"/>
        <w:rPr/>
      </w:pPr>
      <w:r w:rsidDel="00000000" w:rsidR="00000000" w:rsidRPr="00000000">
        <w:rPr>
          <w:rtl w:val="0"/>
        </w:rPr>
        <w:t xml:space="preserve"> </w:t>
      </w:r>
    </w:p>
    <w:p w:rsidR="00000000" w:rsidDel="00000000" w:rsidP="00000000" w:rsidRDefault="00000000" w:rsidRPr="00000000" w14:paraId="0000009C">
      <w:pPr>
        <w:spacing w:after="240" w:before="240" w:lineRule="auto"/>
        <w:rPr>
          <w:b w:val="1"/>
          <w:bCs w:val="1"/>
        </w:rPr>
      </w:pPr>
      <w:r w:rsidDel="00000000" w:rsidR="00000000" w:rsidRPr="00000000">
        <w:rPr>
          <w:b w:val="1"/>
          <w:bCs w:val="1"/>
          <w:rtl w:val="0"/>
        </w:rPr>
        <w:t xml:space="preserve">5. Engaging parents and stakeholders</w:t>
      </w:r>
    </w:p>
    <w:p w:rsidR="00000000" w:rsidDel="00000000" w:rsidP="00000000" w:rsidRDefault="00000000" w:rsidRPr="00000000" w14:paraId="0000009D">
      <w:pPr>
        <w:spacing w:after="240" w:before="240" w:lineRule="auto"/>
        <w:rPr/>
      </w:pPr>
      <w:r w:rsidDel="00000000" w:rsidR="00000000" w:rsidRPr="00000000">
        <w:rPr>
          <w:rtl w:val="0"/>
        </w:rPr>
        <w:t xml:space="preserve">At Hollingwood Primary School, we are committed to working in genuine partnership with parents, carers, trustees and pupils to ensure that our PSHE curriculum is transparent, accessible and responsive to the needs of our school community.</w:t>
      </w:r>
    </w:p>
    <w:p w:rsidR="00000000" w:rsidDel="00000000" w:rsidP="00000000" w:rsidRDefault="00000000" w:rsidRPr="00000000" w14:paraId="0000009E">
      <w:pPr>
        <w:spacing w:after="240" w:before="240" w:lineRule="auto"/>
        <w:rPr/>
      </w:pPr>
      <w:r w:rsidDel="00000000" w:rsidR="00000000" w:rsidRPr="00000000">
        <w:rPr>
          <w:b w:val="1"/>
          <w:bCs w:val="1"/>
          <w:rtl w:val="0"/>
        </w:rPr>
        <w:t xml:space="preserve">Information for parents and carers</w:t>
      </w:r>
      <w:r w:rsidDel="00000000" w:rsidR="00000000" w:rsidRPr="00000000">
        <w:rPr>
          <w:rtl w:val="0"/>
        </w:rPr>
      </w:r>
    </w:p>
    <w:p w:rsidR="00000000" w:rsidDel="00000000" w:rsidP="00000000" w:rsidRDefault="00000000" w:rsidRPr="00000000" w14:paraId="0000009F">
      <w:pPr>
        <w:spacing w:after="240" w:before="240" w:lineRule="auto"/>
        <w:rPr/>
      </w:pPr>
      <w:r w:rsidDel="00000000" w:rsidR="00000000" w:rsidRPr="00000000">
        <w:rPr>
          <w:rtl w:val="0"/>
        </w:rPr>
        <w:t xml:space="preserve">The policy is available to parents and carers on the school website.</w:t>
      </w:r>
    </w:p>
    <w:p w:rsidR="00000000" w:rsidDel="00000000" w:rsidP="00000000" w:rsidRDefault="00000000" w:rsidRPr="00000000" w14:paraId="000000A0">
      <w:pPr>
        <w:spacing w:after="240" w:before="240" w:lineRule="auto"/>
        <w:rPr>
          <w:b w:val="1"/>
          <w:bCs w:val="1"/>
        </w:rPr>
      </w:pPr>
      <w:r w:rsidDel="00000000" w:rsidR="00000000" w:rsidRPr="00000000">
        <w:rPr>
          <w:b w:val="1"/>
          <w:bCs w:val="1"/>
          <w:rtl w:val="0"/>
        </w:rPr>
        <w:t xml:space="preserve">Communication with parents and carers</w:t>
      </w:r>
    </w:p>
    <w:p w:rsidR="00000000" w:rsidDel="00000000" w:rsidP="00000000" w:rsidRDefault="00000000" w:rsidRPr="00000000" w14:paraId="000000A1">
      <w:pPr>
        <w:spacing w:after="240" w:before="240" w:lineRule="auto"/>
        <w:rPr/>
      </w:pPr>
      <w:r w:rsidDel="00000000" w:rsidR="00000000" w:rsidRPr="00000000">
        <w:rPr>
          <w:rtl w:val="0"/>
        </w:rPr>
        <w:t xml:space="preserve">We communicate with parents and carers by:</w:t>
      </w:r>
    </w:p>
    <w:p w:rsidR="00000000" w:rsidDel="00000000" w:rsidP="00000000" w:rsidRDefault="00000000" w:rsidRPr="00000000" w14:paraId="000000A2">
      <w:pPr>
        <w:numPr>
          <w:ilvl w:val="0"/>
          <w:numId w:val="28"/>
        </w:numPr>
        <w:ind w:left="720" w:hanging="360"/>
        <w:rPr/>
      </w:pPr>
      <w:r w:rsidDel="00000000" w:rsidR="00000000" w:rsidRPr="00000000">
        <w:rPr>
          <w:rtl w:val="0"/>
        </w:rPr>
        <w:t xml:space="preserve">Sharing our exciting learning ahead information half termly</w:t>
      </w:r>
    </w:p>
    <w:p w:rsidR="00000000" w:rsidDel="00000000" w:rsidP="00000000" w:rsidRDefault="00000000" w:rsidRPr="00000000" w14:paraId="000000A3">
      <w:pPr>
        <w:numPr>
          <w:ilvl w:val="0"/>
          <w:numId w:val="28"/>
        </w:numPr>
        <w:ind w:left="720" w:hanging="360"/>
        <w:rPr/>
      </w:pPr>
      <w:r w:rsidDel="00000000" w:rsidR="00000000" w:rsidRPr="00000000">
        <w:rPr>
          <w:rtl w:val="0"/>
        </w:rPr>
        <w:t xml:space="preserve">Providing advance notice of lessons covering sensitive content eg, puberty</w:t>
      </w:r>
    </w:p>
    <w:p w:rsidR="00000000" w:rsidDel="00000000" w:rsidP="00000000" w:rsidRDefault="00000000" w:rsidRPr="00000000" w14:paraId="000000A4">
      <w:pPr>
        <w:numPr>
          <w:ilvl w:val="0"/>
          <w:numId w:val="28"/>
        </w:numPr>
        <w:ind w:left="720" w:hanging="360"/>
        <w:rPr/>
      </w:pPr>
      <w:r w:rsidDel="00000000" w:rsidR="00000000" w:rsidRPr="00000000">
        <w:rPr>
          <w:rtl w:val="0"/>
        </w:rPr>
        <w:t xml:space="preserve">Offering open-door opportunities to speak with the PSHE Lead</w:t>
      </w:r>
    </w:p>
    <w:p w:rsidR="00000000" w:rsidDel="00000000" w:rsidP="00000000" w:rsidRDefault="00000000" w:rsidRPr="00000000" w14:paraId="000000A5">
      <w:pPr>
        <w:numPr>
          <w:ilvl w:val="0"/>
          <w:numId w:val="28"/>
        </w:numPr>
        <w:spacing w:after="240" w:lineRule="auto"/>
        <w:ind w:left="720" w:hanging="360"/>
        <w:rPr/>
      </w:pPr>
      <w:r w:rsidDel="00000000" w:rsidR="00000000" w:rsidRPr="00000000">
        <w:rPr>
          <w:rtl w:val="0"/>
        </w:rPr>
        <w:t xml:space="preserve">Using newsletters, email updates and school communication systems</w:t>
      </w:r>
    </w:p>
    <w:p w:rsidR="00000000" w:rsidDel="00000000" w:rsidP="00000000" w:rsidRDefault="00000000" w:rsidRPr="00000000" w14:paraId="000000A6">
      <w:pPr>
        <w:spacing w:after="240" w:before="240" w:lineRule="auto"/>
        <w:rPr/>
      </w:pPr>
      <w:r w:rsidDel="00000000" w:rsidR="00000000" w:rsidRPr="00000000">
        <w:rPr>
          <w:rtl w:val="0"/>
        </w:rPr>
        <w:t xml:space="preserve">If a parent has questions about our PSHE provision, they can:</w:t>
      </w:r>
    </w:p>
    <w:p w:rsidR="00000000" w:rsidDel="00000000" w:rsidP="00000000" w:rsidRDefault="00000000" w:rsidRPr="00000000" w14:paraId="000000A7">
      <w:pPr>
        <w:numPr>
          <w:ilvl w:val="0"/>
          <w:numId w:val="7"/>
        </w:numPr>
        <w:ind w:left="720" w:hanging="360"/>
        <w:rPr/>
      </w:pPr>
      <w:r w:rsidDel="00000000" w:rsidR="00000000" w:rsidRPr="00000000">
        <w:rPr>
          <w:rtl w:val="0"/>
        </w:rPr>
        <w:t xml:space="preserve">Contact the </w:t>
      </w:r>
      <w:r w:rsidDel="00000000" w:rsidR="00000000" w:rsidRPr="00000000">
        <w:rPr>
          <w:b w:val="1"/>
          <w:bCs w:val="1"/>
          <w:rtl w:val="0"/>
        </w:rPr>
        <w:t xml:space="preserve">PSHE Lead</w:t>
      </w:r>
      <w:r w:rsidDel="00000000" w:rsidR="00000000" w:rsidRPr="00000000">
        <w:rPr>
          <w:rtl w:val="0"/>
        </w:rPr>
        <w:t xml:space="preserve"> directly</w:t>
      </w:r>
    </w:p>
    <w:p w:rsidR="00000000" w:rsidDel="00000000" w:rsidP="00000000" w:rsidRDefault="00000000" w:rsidRPr="00000000" w14:paraId="000000A8">
      <w:pPr>
        <w:numPr>
          <w:ilvl w:val="0"/>
          <w:numId w:val="7"/>
        </w:numPr>
        <w:ind w:left="720" w:hanging="360"/>
        <w:rPr/>
      </w:pPr>
      <w:r w:rsidDel="00000000" w:rsidR="00000000" w:rsidRPr="00000000">
        <w:rPr>
          <w:rtl w:val="0"/>
        </w:rPr>
        <w:t xml:space="preserve">Request a meeting to discuss curriculum content or concerns</w:t>
      </w:r>
    </w:p>
    <w:p w:rsidR="00000000" w:rsidDel="00000000" w:rsidP="00000000" w:rsidRDefault="00000000" w:rsidRPr="00000000" w14:paraId="000000A9">
      <w:pPr>
        <w:numPr>
          <w:ilvl w:val="0"/>
          <w:numId w:val="7"/>
        </w:numPr>
        <w:spacing w:after="240" w:lineRule="auto"/>
        <w:ind w:left="720" w:hanging="360"/>
        <w:rPr/>
      </w:pPr>
      <w:r w:rsidDel="00000000" w:rsidR="00000000" w:rsidRPr="00000000">
        <w:rPr>
          <w:rtl w:val="0"/>
        </w:rPr>
        <w:t xml:space="preserve">Speak with the class teacher or a member of the senior leadership team</w:t>
      </w:r>
    </w:p>
    <w:p w:rsidR="00000000" w:rsidDel="00000000" w:rsidP="00000000" w:rsidRDefault="00000000" w:rsidRPr="00000000" w14:paraId="000000AA">
      <w:pPr>
        <w:spacing w:after="240" w:before="240" w:lineRule="auto"/>
        <w:rPr>
          <w:b w:val="1"/>
          <w:bCs w:val="1"/>
        </w:rPr>
      </w:pPr>
      <w:r w:rsidDel="00000000" w:rsidR="00000000" w:rsidRPr="00000000">
        <w:rPr>
          <w:b w:val="1"/>
          <w:bCs w:val="1"/>
          <w:rtl w:val="0"/>
        </w:rPr>
        <w:t xml:space="preserve">Trustees and wider stakeholders</w:t>
      </w:r>
    </w:p>
    <w:p w:rsidR="00000000" w:rsidDel="00000000" w:rsidP="00000000" w:rsidRDefault="00000000" w:rsidRPr="00000000" w14:paraId="000000AB">
      <w:pPr>
        <w:spacing w:after="240" w:before="240" w:lineRule="auto"/>
        <w:rPr/>
      </w:pPr>
      <w:r w:rsidDel="00000000" w:rsidR="00000000" w:rsidRPr="00000000">
        <w:rPr>
          <w:rtl w:val="0"/>
        </w:rPr>
        <w:t xml:space="preserve">Trustees receive:</w:t>
      </w:r>
    </w:p>
    <w:p w:rsidR="00000000" w:rsidDel="00000000" w:rsidP="00000000" w:rsidRDefault="00000000" w:rsidRPr="00000000" w14:paraId="000000AC">
      <w:pPr>
        <w:numPr>
          <w:ilvl w:val="0"/>
          <w:numId w:val="33"/>
        </w:numPr>
        <w:ind w:left="720" w:hanging="360"/>
        <w:rPr/>
      </w:pPr>
      <w:r w:rsidDel="00000000" w:rsidR="00000000" w:rsidRPr="00000000">
        <w:rPr>
          <w:rtl w:val="0"/>
        </w:rPr>
        <w:t xml:space="preserve">Updates on curriculum impact</w:t>
      </w:r>
    </w:p>
    <w:p w:rsidR="00000000" w:rsidDel="00000000" w:rsidP="00000000" w:rsidRDefault="00000000" w:rsidRPr="00000000" w14:paraId="000000AD">
      <w:pPr>
        <w:numPr>
          <w:ilvl w:val="0"/>
          <w:numId w:val="33"/>
        </w:numPr>
        <w:ind w:left="720" w:hanging="360"/>
        <w:rPr/>
      </w:pPr>
      <w:r w:rsidDel="00000000" w:rsidR="00000000" w:rsidRPr="00000000">
        <w:rPr>
          <w:rtl w:val="0"/>
        </w:rPr>
        <w:t xml:space="preserve">Monitoring reports from the PSHE Lead</w:t>
      </w:r>
    </w:p>
    <w:p w:rsidR="00000000" w:rsidDel="00000000" w:rsidP="00000000" w:rsidRDefault="00000000" w:rsidRPr="00000000" w14:paraId="000000AE">
      <w:pPr>
        <w:numPr>
          <w:ilvl w:val="0"/>
          <w:numId w:val="33"/>
        </w:numPr>
        <w:spacing w:after="240" w:lineRule="auto"/>
        <w:ind w:left="720" w:hanging="360"/>
        <w:rPr/>
      </w:pPr>
      <w:r w:rsidDel="00000000" w:rsidR="00000000" w:rsidRPr="00000000">
        <w:rPr>
          <w:rtl w:val="0"/>
        </w:rPr>
        <w:t xml:space="preserve">Opportunities to discuss policy changes and curriculum priorities</w:t>
      </w:r>
    </w:p>
    <w:p w:rsidR="00000000" w:rsidDel="00000000" w:rsidP="00000000" w:rsidRDefault="00000000" w:rsidRPr="00000000" w14:paraId="000000AF">
      <w:pPr>
        <w:spacing w:after="240" w:lineRule="auto"/>
        <w:rPr/>
      </w:pPr>
      <w:r w:rsidDel="00000000" w:rsidR="00000000" w:rsidRPr="00000000">
        <w:rPr>
          <w:rtl w:val="0"/>
        </w:rPr>
      </w:r>
    </w:p>
    <w:tbl>
      <w:tblPr>
        <w:tblStyle w:val="Table6"/>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rHeight w:val="6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ind w:left="118" w:firstLine="0"/>
              <w:rPr>
                <w:rFonts w:ascii="Century Gothic" w:cs="Century Gothic" w:eastAsia="Century Gothic" w:hAnsi="Century Gothic"/>
                <w:b w:val="1"/>
                <w:bCs w:val="1"/>
                <w:color w:val="073763"/>
                <w:sz w:val="27"/>
                <w:szCs w:val="27"/>
              </w:rPr>
            </w:pPr>
            <w:r w:rsidDel="00000000" w:rsidR="00000000" w:rsidRPr="00000000">
              <w:rPr>
                <w:rFonts w:ascii="Century Gothic" w:cs="Century Gothic" w:eastAsia="Century Gothic" w:hAnsi="Century Gothic"/>
                <w:b w:val="1"/>
                <w:bCs w:val="1"/>
                <w:color w:val="073763"/>
                <w:sz w:val="27"/>
                <w:szCs w:val="27"/>
                <w:rtl w:val="0"/>
              </w:rPr>
              <w:t xml:space="preserve">5. ASSESSMENT, MONITORING AND EVALUATION </w:t>
            </w:r>
          </w:p>
        </w:tc>
      </w:tr>
    </w:tbl>
    <w:p w:rsidR="00000000" w:rsidDel="00000000" w:rsidP="00000000" w:rsidRDefault="00000000" w:rsidRPr="00000000" w14:paraId="000000B1">
      <w:pPr>
        <w:spacing w:after="240" w:before="240" w:lineRule="auto"/>
        <w:rPr/>
      </w:pPr>
      <w:r w:rsidDel="00000000" w:rsidR="00000000" w:rsidRPr="00000000">
        <w:rPr>
          <w:rtl w:val="0"/>
        </w:rPr>
        <w:t xml:space="preserve">Assessment in PSHE at Hollingwood Primary School is essential for understanding what pupils have learned, how effectively they can apply their learning, and how future teaching can be adapted to meet their needs. Assessment focuses on knowledge, skills and attributes, not on personal experiences or disclosures.</w:t>
      </w:r>
    </w:p>
    <w:p w:rsidR="00000000" w:rsidDel="00000000" w:rsidP="00000000" w:rsidRDefault="00000000" w:rsidRPr="00000000" w14:paraId="000000B2">
      <w:pPr>
        <w:spacing w:after="240" w:before="240" w:lineRule="auto"/>
        <w:rPr>
          <w:b w:val="1"/>
          <w:bCs w:val="1"/>
        </w:rPr>
      </w:pPr>
      <w:r w:rsidDel="00000000" w:rsidR="00000000" w:rsidRPr="00000000">
        <w:rPr>
          <w:b w:val="1"/>
          <w:bCs w:val="1"/>
          <w:rtl w:val="0"/>
        </w:rPr>
        <w:t xml:space="preserve">Assessment in The Story Project</w:t>
      </w:r>
    </w:p>
    <w:p w:rsidR="00000000" w:rsidDel="00000000" w:rsidP="00000000" w:rsidRDefault="00000000" w:rsidRPr="00000000" w14:paraId="000000B3">
      <w:pPr>
        <w:spacing w:after="240" w:before="240" w:lineRule="auto"/>
        <w:rPr/>
      </w:pPr>
      <w:r w:rsidDel="00000000" w:rsidR="00000000" w:rsidRPr="00000000">
        <w:rPr>
          <w:rtl w:val="0"/>
        </w:rPr>
        <w:t xml:space="preserve">At Hollingwood Primary School, we use a range of assessment approaches consistent with The Story Project curriculum, including:</w:t>
      </w:r>
    </w:p>
    <w:p w:rsidR="00000000" w:rsidDel="00000000" w:rsidP="00000000" w:rsidRDefault="00000000" w:rsidRPr="00000000" w14:paraId="000000B4">
      <w:pPr>
        <w:numPr>
          <w:ilvl w:val="0"/>
          <w:numId w:val="22"/>
        </w:numPr>
        <w:ind w:left="720" w:hanging="360"/>
        <w:rPr/>
      </w:pPr>
      <w:r w:rsidDel="00000000" w:rsidR="00000000" w:rsidRPr="00000000">
        <w:rPr>
          <w:b w:val="1"/>
          <w:bCs w:val="1"/>
          <w:rtl w:val="0"/>
        </w:rPr>
        <w:t xml:space="preserve">Baseline activities</w:t>
      </w:r>
      <w:r w:rsidDel="00000000" w:rsidR="00000000" w:rsidRPr="00000000">
        <w:rPr>
          <w:rtl w:val="0"/>
        </w:rPr>
        <w:t xml:space="preserve"> to identify pupils’ prior understanding, misconceptions and key vocabulary</w:t>
      </w:r>
    </w:p>
    <w:p w:rsidR="00000000" w:rsidDel="00000000" w:rsidP="00000000" w:rsidRDefault="00000000" w:rsidRPr="00000000" w14:paraId="000000B5">
      <w:pPr>
        <w:numPr>
          <w:ilvl w:val="0"/>
          <w:numId w:val="22"/>
        </w:numPr>
        <w:ind w:left="720" w:hanging="360"/>
        <w:rPr/>
      </w:pPr>
      <w:r w:rsidDel="00000000" w:rsidR="00000000" w:rsidRPr="00000000">
        <w:rPr>
          <w:b w:val="1"/>
          <w:bCs w:val="1"/>
          <w:rtl w:val="0"/>
        </w:rPr>
        <w:t xml:space="preserve">Formative assessment</w:t>
      </w:r>
      <w:r w:rsidDel="00000000" w:rsidR="00000000" w:rsidRPr="00000000">
        <w:rPr>
          <w:rtl w:val="0"/>
        </w:rPr>
        <w:t xml:space="preserve"> throughout lessons, using observation, questioning, discussion and exploration tasks</w:t>
      </w:r>
    </w:p>
    <w:p w:rsidR="00000000" w:rsidDel="00000000" w:rsidP="00000000" w:rsidRDefault="00000000" w:rsidRPr="00000000" w14:paraId="000000B6">
      <w:pPr>
        <w:numPr>
          <w:ilvl w:val="0"/>
          <w:numId w:val="22"/>
        </w:numPr>
        <w:ind w:left="720" w:hanging="360"/>
        <w:rPr/>
      </w:pPr>
      <w:r w:rsidDel="00000000" w:rsidR="00000000" w:rsidRPr="00000000">
        <w:rPr>
          <w:b w:val="1"/>
          <w:bCs w:val="1"/>
          <w:rtl w:val="0"/>
        </w:rPr>
        <w:t xml:space="preserve">End-point or ‘Reflect’ activities</w:t>
      </w:r>
      <w:r w:rsidDel="00000000" w:rsidR="00000000" w:rsidRPr="00000000">
        <w:rPr>
          <w:rtl w:val="0"/>
        </w:rPr>
        <w:t xml:space="preserve">, where pupils demonstrate understanding through drawing, writing, matching, sorting, talk prompts or practical tasks</w:t>
      </w:r>
    </w:p>
    <w:p w:rsidR="00000000" w:rsidDel="00000000" w:rsidP="00000000" w:rsidRDefault="00000000" w:rsidRPr="00000000" w14:paraId="000000B7">
      <w:pPr>
        <w:numPr>
          <w:ilvl w:val="0"/>
          <w:numId w:val="22"/>
        </w:numPr>
        <w:ind w:left="720" w:hanging="360"/>
        <w:rPr/>
      </w:pPr>
      <w:r w:rsidDel="00000000" w:rsidR="00000000" w:rsidRPr="00000000">
        <w:rPr>
          <w:b w:val="1"/>
          <w:bCs w:val="1"/>
          <w:rtl w:val="0"/>
        </w:rPr>
        <w:t xml:space="preserve">Emotional literacy checks</w:t>
      </w:r>
      <w:r w:rsidDel="00000000" w:rsidR="00000000" w:rsidRPr="00000000">
        <w:rPr>
          <w:rtl w:val="0"/>
        </w:rPr>
        <w:t xml:space="preserve">, embedded in the Settle, Training and Reflect stages, showing how confidently pupils can use wellbeing strategies</w:t>
      </w:r>
    </w:p>
    <w:p w:rsidR="00000000" w:rsidDel="00000000" w:rsidP="00000000" w:rsidRDefault="00000000" w:rsidRPr="00000000" w14:paraId="000000B8">
      <w:pPr>
        <w:numPr>
          <w:ilvl w:val="0"/>
          <w:numId w:val="22"/>
        </w:numPr>
        <w:ind w:left="720" w:hanging="360"/>
        <w:rPr/>
      </w:pPr>
      <w:r w:rsidDel="00000000" w:rsidR="00000000" w:rsidRPr="00000000">
        <w:rPr>
          <w:b w:val="1"/>
          <w:bCs w:val="1"/>
          <w:rtl w:val="0"/>
        </w:rPr>
        <w:t xml:space="preserve">Skills-based demonstrations</w:t>
      </w:r>
      <w:r w:rsidDel="00000000" w:rsidR="00000000" w:rsidRPr="00000000">
        <w:rPr>
          <w:rtl w:val="0"/>
        </w:rPr>
        <w:t xml:space="preserve">, such as practising help-seeking language, role-playing safe and respectful choices, or explaining ideas using age-appropriate vocabulary</w:t>
      </w:r>
    </w:p>
    <w:p w:rsidR="00000000" w:rsidDel="00000000" w:rsidP="00000000" w:rsidRDefault="00000000" w:rsidRPr="00000000" w14:paraId="000000B9">
      <w:pPr>
        <w:numPr>
          <w:ilvl w:val="0"/>
          <w:numId w:val="22"/>
        </w:numPr>
        <w:spacing w:after="240" w:lineRule="auto"/>
        <w:ind w:left="720" w:hanging="360"/>
        <w:rPr/>
      </w:pPr>
      <w:r w:rsidDel="00000000" w:rsidR="00000000" w:rsidRPr="00000000">
        <w:rPr>
          <w:b w:val="1"/>
          <w:bCs w:val="1"/>
          <w:rtl w:val="0"/>
        </w:rPr>
        <w:t xml:space="preserve">Responses to stories</w:t>
      </w:r>
      <w:r w:rsidDel="00000000" w:rsidR="00000000" w:rsidRPr="00000000">
        <w:rPr>
          <w:rtl w:val="0"/>
        </w:rPr>
        <w:t xml:space="preserve">, where pupils’ engagement with characters and events provides insight at an appropriate emotional distance</w:t>
      </w:r>
    </w:p>
    <w:p w:rsidR="00000000" w:rsidDel="00000000" w:rsidP="00000000" w:rsidRDefault="00000000" w:rsidRPr="00000000" w14:paraId="000000BA">
      <w:pPr>
        <w:spacing w:after="240" w:before="240" w:lineRule="auto"/>
        <w:rPr/>
      </w:pPr>
      <w:r w:rsidDel="00000000" w:rsidR="00000000" w:rsidRPr="00000000">
        <w:rPr>
          <w:rtl w:val="0"/>
        </w:rPr>
        <w:t xml:space="preserve">Together, these approaches provide a rounded, accurate picture of pupils’ learning.</w:t>
      </w:r>
    </w:p>
    <w:p w:rsidR="00000000" w:rsidDel="00000000" w:rsidP="00000000" w:rsidRDefault="00000000" w:rsidRPr="00000000" w14:paraId="000000BB">
      <w:pPr>
        <w:spacing w:after="240" w:before="240" w:lineRule="auto"/>
        <w:rPr>
          <w:b w:val="1"/>
          <w:bCs w:val="1"/>
        </w:rPr>
      </w:pPr>
      <w:r w:rsidDel="00000000" w:rsidR="00000000" w:rsidRPr="00000000">
        <w:rPr>
          <w:b w:val="1"/>
          <w:bCs w:val="1"/>
          <w:rtl w:val="0"/>
        </w:rPr>
        <w:t xml:space="preserve">How assessment informs planning</w:t>
      </w:r>
    </w:p>
    <w:p w:rsidR="00000000" w:rsidDel="00000000" w:rsidP="00000000" w:rsidRDefault="00000000" w:rsidRPr="00000000" w14:paraId="000000BC">
      <w:pPr>
        <w:spacing w:after="240" w:before="240" w:lineRule="auto"/>
        <w:rPr/>
      </w:pPr>
      <w:r w:rsidDel="00000000" w:rsidR="00000000" w:rsidRPr="00000000">
        <w:rPr>
          <w:rtl w:val="0"/>
        </w:rPr>
        <w:t xml:space="preserve">Following baseline assessments, teachers:</w:t>
      </w:r>
    </w:p>
    <w:p w:rsidR="00000000" w:rsidDel="00000000" w:rsidP="00000000" w:rsidRDefault="00000000" w:rsidRPr="00000000" w14:paraId="000000BD">
      <w:pPr>
        <w:numPr>
          <w:ilvl w:val="0"/>
          <w:numId w:val="34"/>
        </w:numPr>
        <w:ind w:left="720" w:hanging="360"/>
        <w:rPr/>
      </w:pPr>
      <w:r w:rsidDel="00000000" w:rsidR="00000000" w:rsidRPr="00000000">
        <w:rPr>
          <w:rtl w:val="0"/>
        </w:rPr>
        <w:t xml:space="preserve">Adjust lesson delivery to address gaps or misconceptions</w:t>
      </w:r>
    </w:p>
    <w:p w:rsidR="00000000" w:rsidDel="00000000" w:rsidP="00000000" w:rsidRDefault="00000000" w:rsidRPr="00000000" w14:paraId="000000BE">
      <w:pPr>
        <w:numPr>
          <w:ilvl w:val="0"/>
          <w:numId w:val="34"/>
        </w:numPr>
        <w:ind w:left="720" w:hanging="360"/>
        <w:rPr/>
      </w:pPr>
      <w:r w:rsidDel="00000000" w:rsidR="00000000" w:rsidRPr="00000000">
        <w:rPr>
          <w:rtl w:val="0"/>
        </w:rPr>
        <w:t xml:space="preserve">Adapt the pace, scaffolding or level of challenge</w:t>
      </w:r>
    </w:p>
    <w:p w:rsidR="00000000" w:rsidDel="00000000" w:rsidP="00000000" w:rsidRDefault="00000000" w:rsidRPr="00000000" w14:paraId="000000BF">
      <w:pPr>
        <w:numPr>
          <w:ilvl w:val="0"/>
          <w:numId w:val="34"/>
        </w:numPr>
        <w:spacing w:after="240" w:lineRule="auto"/>
        <w:ind w:left="720" w:hanging="360"/>
        <w:rPr/>
      </w:pPr>
      <w:r w:rsidDel="00000000" w:rsidR="00000000" w:rsidRPr="00000000">
        <w:rPr>
          <w:rtl w:val="0"/>
        </w:rPr>
        <w:t xml:space="preserve">Identify pupils who need further support or extension</w:t>
      </w:r>
    </w:p>
    <w:p w:rsidR="00000000" w:rsidDel="00000000" w:rsidP="00000000" w:rsidRDefault="00000000" w:rsidRPr="00000000" w14:paraId="000000C0">
      <w:pPr>
        <w:spacing w:after="240" w:before="240" w:lineRule="auto"/>
        <w:rPr/>
      </w:pPr>
      <w:r w:rsidDel="00000000" w:rsidR="00000000" w:rsidRPr="00000000">
        <w:rPr>
          <w:rtl w:val="0"/>
        </w:rPr>
        <w:t xml:space="preserve">During the lessons and over the unit, teachers:</w:t>
      </w:r>
    </w:p>
    <w:p w:rsidR="00000000" w:rsidDel="00000000" w:rsidP="00000000" w:rsidRDefault="00000000" w:rsidRPr="00000000" w14:paraId="000000C1">
      <w:pPr>
        <w:numPr>
          <w:ilvl w:val="0"/>
          <w:numId w:val="11"/>
        </w:numPr>
        <w:ind w:left="720" w:hanging="360"/>
        <w:rPr/>
      </w:pPr>
      <w:r w:rsidDel="00000000" w:rsidR="00000000" w:rsidRPr="00000000">
        <w:rPr>
          <w:rtl w:val="0"/>
        </w:rPr>
        <w:t xml:space="preserve">Review the effectiveness of the lesson or unit</w:t>
      </w:r>
    </w:p>
    <w:p w:rsidR="00000000" w:rsidDel="00000000" w:rsidP="00000000" w:rsidRDefault="00000000" w:rsidRPr="00000000" w14:paraId="000000C2">
      <w:pPr>
        <w:numPr>
          <w:ilvl w:val="0"/>
          <w:numId w:val="11"/>
        </w:numPr>
        <w:ind w:left="720" w:hanging="360"/>
        <w:rPr/>
      </w:pPr>
      <w:r w:rsidDel="00000000" w:rsidR="00000000" w:rsidRPr="00000000">
        <w:rPr>
          <w:rtl w:val="0"/>
        </w:rPr>
        <w:t xml:space="preserve">Plan follow-up tasks where needed</w:t>
      </w:r>
    </w:p>
    <w:p w:rsidR="00000000" w:rsidDel="00000000" w:rsidP="00000000" w:rsidRDefault="00000000" w:rsidRPr="00000000" w14:paraId="000000C3">
      <w:pPr>
        <w:numPr>
          <w:ilvl w:val="0"/>
          <w:numId w:val="11"/>
        </w:numPr>
        <w:spacing w:after="240" w:lineRule="auto"/>
        <w:ind w:left="720" w:hanging="360"/>
        <w:rPr/>
      </w:pPr>
      <w:r w:rsidDel="00000000" w:rsidR="00000000" w:rsidRPr="00000000">
        <w:rPr>
          <w:rtl w:val="0"/>
        </w:rPr>
        <w:t xml:space="preserve">Share emerging themes or needs with the PSHE Lead</w:t>
      </w:r>
    </w:p>
    <w:p w:rsidR="00000000" w:rsidDel="00000000" w:rsidP="00000000" w:rsidRDefault="00000000" w:rsidRPr="00000000" w14:paraId="000000C4">
      <w:pPr>
        <w:spacing w:after="240" w:before="240" w:lineRule="auto"/>
        <w:rPr/>
      </w:pPr>
      <w:r w:rsidDel="00000000" w:rsidR="00000000" w:rsidRPr="00000000">
        <w:rPr>
          <w:rtl w:val="0"/>
        </w:rPr>
        <w:t xml:space="preserve">This ensures teaching remains responsive, relevant and child-centred.</w:t>
      </w:r>
    </w:p>
    <w:p w:rsidR="00000000" w:rsidDel="00000000" w:rsidP="00000000" w:rsidRDefault="00000000" w:rsidRPr="00000000" w14:paraId="000000C5">
      <w:pPr>
        <w:spacing w:after="240" w:before="240" w:lineRule="auto"/>
        <w:rPr>
          <w:b w:val="1"/>
          <w:bCs w:val="1"/>
        </w:rPr>
      </w:pPr>
      <w:r w:rsidDel="00000000" w:rsidR="00000000" w:rsidRPr="00000000">
        <w:rPr>
          <w:b w:val="1"/>
          <w:bCs w:val="1"/>
          <w:rtl w:val="0"/>
        </w:rPr>
        <w:t xml:space="preserve">Recording and evidence</w:t>
      </w:r>
    </w:p>
    <w:p w:rsidR="00000000" w:rsidDel="00000000" w:rsidP="00000000" w:rsidRDefault="00000000" w:rsidRPr="00000000" w14:paraId="000000C6">
      <w:pPr>
        <w:spacing w:after="240" w:before="240" w:lineRule="auto"/>
        <w:rPr/>
      </w:pPr>
      <w:r w:rsidDel="00000000" w:rsidR="00000000" w:rsidRPr="00000000">
        <w:rPr>
          <w:rtl w:val="0"/>
        </w:rPr>
        <w:t xml:space="preserve">Assessment at may be recorded through:</w:t>
      </w:r>
    </w:p>
    <w:p w:rsidR="00000000" w:rsidDel="00000000" w:rsidP="00000000" w:rsidRDefault="00000000" w:rsidRPr="00000000" w14:paraId="000000C7">
      <w:pPr>
        <w:numPr>
          <w:ilvl w:val="0"/>
          <w:numId w:val="25"/>
        </w:numPr>
        <w:ind w:left="720" w:hanging="360"/>
        <w:rPr/>
      </w:pPr>
      <w:r w:rsidDel="00000000" w:rsidR="00000000" w:rsidRPr="00000000">
        <w:rPr>
          <w:rtl w:val="0"/>
        </w:rPr>
        <w:t xml:space="preserve">Brief teacher annotations or class discussion notes</w:t>
      </w:r>
    </w:p>
    <w:p w:rsidR="00000000" w:rsidDel="00000000" w:rsidP="00000000" w:rsidRDefault="00000000" w:rsidRPr="00000000" w14:paraId="000000C8">
      <w:pPr>
        <w:numPr>
          <w:ilvl w:val="0"/>
          <w:numId w:val="25"/>
        </w:numPr>
        <w:ind w:left="720" w:hanging="360"/>
        <w:rPr/>
      </w:pPr>
      <w:r w:rsidDel="00000000" w:rsidR="00000000" w:rsidRPr="00000000">
        <w:rPr>
          <w:rtl w:val="0"/>
        </w:rPr>
        <w:t xml:space="preserve">Work in journals or class floor books </w:t>
      </w:r>
    </w:p>
    <w:p w:rsidR="00000000" w:rsidDel="00000000" w:rsidP="00000000" w:rsidRDefault="00000000" w:rsidRPr="00000000" w14:paraId="000000C9">
      <w:pPr>
        <w:numPr>
          <w:ilvl w:val="0"/>
          <w:numId w:val="25"/>
        </w:numPr>
        <w:ind w:left="720" w:hanging="360"/>
        <w:rPr/>
      </w:pPr>
      <w:r w:rsidDel="00000000" w:rsidR="00000000" w:rsidRPr="00000000">
        <w:rPr>
          <w:rtl w:val="0"/>
        </w:rPr>
        <w:t xml:space="preserve">Photographs of practical activities or group work</w:t>
      </w:r>
    </w:p>
    <w:p w:rsidR="00000000" w:rsidDel="00000000" w:rsidP="00000000" w:rsidRDefault="00000000" w:rsidRPr="00000000" w14:paraId="000000CA">
      <w:pPr>
        <w:numPr>
          <w:ilvl w:val="0"/>
          <w:numId w:val="25"/>
        </w:numPr>
        <w:ind w:left="720" w:hanging="360"/>
        <w:rPr/>
      </w:pPr>
      <w:r w:rsidDel="00000000" w:rsidR="00000000" w:rsidRPr="00000000">
        <w:rPr>
          <w:rtl w:val="0"/>
        </w:rPr>
        <w:t xml:space="preserve">Pupil reflection sheets</w:t>
      </w:r>
    </w:p>
    <w:p w:rsidR="00000000" w:rsidDel="00000000" w:rsidP="00000000" w:rsidRDefault="00000000" w:rsidRPr="00000000" w14:paraId="000000CB">
      <w:pPr>
        <w:numPr>
          <w:ilvl w:val="0"/>
          <w:numId w:val="25"/>
        </w:numPr>
        <w:spacing w:after="240" w:lineRule="auto"/>
        <w:ind w:left="720" w:hanging="360"/>
        <w:rPr/>
      </w:pPr>
      <w:r w:rsidDel="00000000" w:rsidR="00000000" w:rsidRPr="00000000">
        <w:rPr>
          <w:rtl w:val="0"/>
        </w:rPr>
        <w:t xml:space="preserve">Notes from circle time or small-group dialogue</w:t>
      </w:r>
    </w:p>
    <w:p w:rsidR="00000000" w:rsidDel="00000000" w:rsidP="00000000" w:rsidRDefault="00000000" w:rsidRPr="00000000" w14:paraId="000000CC">
      <w:pPr>
        <w:spacing w:after="240" w:before="240" w:lineRule="auto"/>
        <w:rPr/>
      </w:pPr>
      <w:r w:rsidDel="00000000" w:rsidR="00000000" w:rsidRPr="00000000">
        <w:rPr>
          <w:rtl w:val="0"/>
        </w:rPr>
        <w:t xml:space="preserve">We do </w:t>
      </w:r>
      <w:r w:rsidDel="00000000" w:rsidR="00000000" w:rsidRPr="00000000">
        <w:rPr>
          <w:b w:val="1"/>
          <w:bCs w:val="1"/>
          <w:rtl w:val="0"/>
        </w:rPr>
        <w:t xml:space="preserve">not</w:t>
      </w:r>
      <w:r w:rsidDel="00000000" w:rsidR="00000000" w:rsidRPr="00000000">
        <w:rPr>
          <w:rtl w:val="0"/>
        </w:rPr>
        <w:t xml:space="preserve"> assess pupils’ personal beliefs, circumstances or family experiences.</w:t>
      </w:r>
    </w:p>
    <w:p w:rsidR="00000000" w:rsidDel="00000000" w:rsidP="00000000" w:rsidRDefault="00000000" w:rsidRPr="00000000" w14:paraId="000000CD">
      <w:pPr>
        <w:spacing w:after="240" w:before="240" w:lineRule="auto"/>
        <w:rPr>
          <w:b w:val="1"/>
          <w:bCs w:val="1"/>
        </w:rPr>
      </w:pPr>
      <w:r w:rsidDel="00000000" w:rsidR="00000000" w:rsidRPr="00000000">
        <w:rPr>
          <w:b w:val="1"/>
          <w:bCs w:val="1"/>
          <w:rtl w:val="0"/>
        </w:rPr>
        <w:t xml:space="preserve">Monitoring the quality of PSHE</w:t>
      </w:r>
    </w:p>
    <w:p w:rsidR="00000000" w:rsidDel="00000000" w:rsidP="00000000" w:rsidRDefault="00000000" w:rsidRPr="00000000" w14:paraId="000000CE">
      <w:pPr>
        <w:spacing w:after="240" w:before="240" w:lineRule="auto"/>
        <w:rPr/>
      </w:pPr>
      <w:r w:rsidDel="00000000" w:rsidR="00000000" w:rsidRPr="00000000">
        <w:rPr>
          <w:rtl w:val="0"/>
        </w:rPr>
        <w:t xml:space="preserve">The PSHE Lead at monitors the quality and consistency of provision by:</w:t>
      </w:r>
    </w:p>
    <w:p w:rsidR="00000000" w:rsidDel="00000000" w:rsidP="00000000" w:rsidRDefault="00000000" w:rsidRPr="00000000" w14:paraId="000000CF">
      <w:pPr>
        <w:numPr>
          <w:ilvl w:val="0"/>
          <w:numId w:val="8"/>
        </w:numPr>
        <w:ind w:left="720" w:hanging="360"/>
        <w:rPr/>
      </w:pPr>
      <w:r w:rsidDel="00000000" w:rsidR="00000000" w:rsidRPr="00000000">
        <w:rPr>
          <w:rtl w:val="0"/>
        </w:rPr>
        <w:t xml:space="preserve">Conducting learning walks</w:t>
      </w:r>
    </w:p>
    <w:p w:rsidR="00000000" w:rsidDel="00000000" w:rsidP="00000000" w:rsidRDefault="00000000" w:rsidRPr="00000000" w14:paraId="000000D0">
      <w:pPr>
        <w:numPr>
          <w:ilvl w:val="0"/>
          <w:numId w:val="8"/>
        </w:numPr>
        <w:ind w:left="720" w:hanging="360"/>
        <w:rPr/>
      </w:pPr>
      <w:r w:rsidDel="00000000" w:rsidR="00000000" w:rsidRPr="00000000">
        <w:rPr>
          <w:rtl w:val="0"/>
        </w:rPr>
        <w:t xml:space="preserve">Visiting lessons or carrying out drop-ins</w:t>
      </w:r>
    </w:p>
    <w:p w:rsidR="00000000" w:rsidDel="00000000" w:rsidP="00000000" w:rsidRDefault="00000000" w:rsidRPr="00000000" w14:paraId="000000D1">
      <w:pPr>
        <w:numPr>
          <w:ilvl w:val="0"/>
          <w:numId w:val="8"/>
        </w:numPr>
        <w:ind w:left="720" w:hanging="360"/>
        <w:rPr/>
      </w:pPr>
      <w:r w:rsidDel="00000000" w:rsidR="00000000" w:rsidRPr="00000000">
        <w:rPr>
          <w:rtl w:val="0"/>
        </w:rPr>
        <w:t xml:space="preserve">Gathering pupil voice</w:t>
      </w:r>
    </w:p>
    <w:p w:rsidR="00000000" w:rsidDel="00000000" w:rsidP="00000000" w:rsidRDefault="00000000" w:rsidRPr="00000000" w14:paraId="000000D2">
      <w:pPr>
        <w:numPr>
          <w:ilvl w:val="0"/>
          <w:numId w:val="8"/>
        </w:numPr>
        <w:ind w:left="720" w:hanging="360"/>
        <w:rPr/>
      </w:pPr>
      <w:r w:rsidDel="00000000" w:rsidR="00000000" w:rsidRPr="00000000">
        <w:rPr>
          <w:rtl w:val="0"/>
        </w:rPr>
        <w:t xml:space="preserve">Reviewing planning and coverage</w:t>
      </w:r>
    </w:p>
    <w:p w:rsidR="00000000" w:rsidDel="00000000" w:rsidP="00000000" w:rsidRDefault="00000000" w:rsidRPr="00000000" w14:paraId="000000D3">
      <w:pPr>
        <w:numPr>
          <w:ilvl w:val="0"/>
          <w:numId w:val="8"/>
        </w:numPr>
        <w:ind w:left="720" w:hanging="360"/>
        <w:rPr/>
      </w:pPr>
      <w:r w:rsidDel="00000000" w:rsidR="00000000" w:rsidRPr="00000000">
        <w:rPr>
          <w:rtl w:val="0"/>
        </w:rPr>
        <w:t xml:space="preserve">Sampling work or reflection activities</w:t>
      </w:r>
    </w:p>
    <w:p w:rsidR="00000000" w:rsidDel="00000000" w:rsidP="00000000" w:rsidRDefault="00000000" w:rsidRPr="00000000" w14:paraId="000000D4">
      <w:pPr>
        <w:numPr>
          <w:ilvl w:val="0"/>
          <w:numId w:val="8"/>
        </w:numPr>
        <w:spacing w:after="240" w:lineRule="auto"/>
        <w:ind w:left="720" w:hanging="360"/>
        <w:rPr/>
      </w:pPr>
      <w:r w:rsidDel="00000000" w:rsidR="00000000" w:rsidRPr="00000000">
        <w:rPr>
          <w:rtl w:val="0"/>
        </w:rPr>
        <w:t xml:space="preserve">Collecting staff feedback</w:t>
      </w:r>
    </w:p>
    <w:p w:rsidR="00000000" w:rsidDel="00000000" w:rsidP="00000000" w:rsidRDefault="00000000" w:rsidRPr="00000000" w14:paraId="000000D5">
      <w:pPr>
        <w:spacing w:after="240" w:before="240" w:lineRule="auto"/>
        <w:rPr/>
      </w:pPr>
      <w:r w:rsidDel="00000000" w:rsidR="00000000" w:rsidRPr="00000000">
        <w:rPr>
          <w:rtl w:val="0"/>
        </w:rPr>
        <w:t xml:space="preserve">Monitoring ensures alignment with statutory guidance, The Story Project curriculum and the school’s vision for wellbeing.</w:t>
      </w:r>
    </w:p>
    <w:p w:rsidR="00000000" w:rsidDel="00000000" w:rsidP="00000000" w:rsidRDefault="00000000" w:rsidRPr="00000000" w14:paraId="000000D6">
      <w:pPr>
        <w:spacing w:after="240" w:before="240" w:lineRule="auto"/>
        <w:rPr>
          <w:b w:val="1"/>
          <w:bCs w:val="1"/>
        </w:rPr>
      </w:pPr>
      <w:r w:rsidDel="00000000" w:rsidR="00000000" w:rsidRPr="00000000">
        <w:rPr>
          <w:b w:val="1"/>
          <w:bCs w:val="1"/>
          <w:rtl w:val="0"/>
        </w:rPr>
        <w:t xml:space="preserve">Evaluation and continuous improvement</w:t>
      </w:r>
    </w:p>
    <w:p w:rsidR="00000000" w:rsidDel="00000000" w:rsidP="00000000" w:rsidRDefault="00000000" w:rsidRPr="00000000" w14:paraId="000000D7">
      <w:pPr>
        <w:spacing w:after="240" w:before="240" w:lineRule="auto"/>
        <w:rPr/>
      </w:pPr>
      <w:r w:rsidDel="00000000" w:rsidR="00000000" w:rsidRPr="00000000">
        <w:rPr>
          <w:rtl w:val="0"/>
        </w:rPr>
        <w:t xml:space="preserve">Our evaluation activities include:</w:t>
      </w:r>
    </w:p>
    <w:p w:rsidR="00000000" w:rsidDel="00000000" w:rsidP="00000000" w:rsidRDefault="00000000" w:rsidRPr="00000000" w14:paraId="000000D8">
      <w:pPr>
        <w:numPr>
          <w:ilvl w:val="0"/>
          <w:numId w:val="14"/>
        </w:numPr>
        <w:ind w:left="720" w:hanging="360"/>
        <w:rPr/>
      </w:pPr>
      <w:r w:rsidDel="00000000" w:rsidR="00000000" w:rsidRPr="00000000">
        <w:rPr>
          <w:rtl w:val="0"/>
        </w:rPr>
        <w:t xml:space="preserve">Reviewing long-term PSHE planning and coverage annually</w:t>
      </w:r>
    </w:p>
    <w:p w:rsidR="00000000" w:rsidDel="00000000" w:rsidP="00000000" w:rsidRDefault="00000000" w:rsidRPr="00000000" w14:paraId="000000D9">
      <w:pPr>
        <w:numPr>
          <w:ilvl w:val="0"/>
          <w:numId w:val="14"/>
        </w:numPr>
        <w:ind w:left="720" w:hanging="360"/>
        <w:rPr/>
      </w:pPr>
      <w:r w:rsidDel="00000000" w:rsidR="00000000" w:rsidRPr="00000000">
        <w:rPr>
          <w:rtl w:val="0"/>
        </w:rPr>
        <w:t xml:space="preserve">Assessing staff confidence and training needs</w:t>
      </w:r>
    </w:p>
    <w:p w:rsidR="00000000" w:rsidDel="00000000" w:rsidP="00000000" w:rsidRDefault="00000000" w:rsidRPr="00000000" w14:paraId="000000DA">
      <w:pPr>
        <w:numPr>
          <w:ilvl w:val="0"/>
          <w:numId w:val="14"/>
        </w:numPr>
        <w:ind w:left="720" w:hanging="360"/>
        <w:rPr/>
      </w:pPr>
      <w:r w:rsidDel="00000000" w:rsidR="00000000" w:rsidRPr="00000000">
        <w:rPr>
          <w:rtl w:val="0"/>
        </w:rPr>
        <w:t xml:space="preserve">Considering feedback from parents and carers</w:t>
      </w:r>
    </w:p>
    <w:p w:rsidR="00000000" w:rsidDel="00000000" w:rsidP="00000000" w:rsidRDefault="00000000" w:rsidRPr="00000000" w14:paraId="000000DB">
      <w:pPr>
        <w:numPr>
          <w:ilvl w:val="0"/>
          <w:numId w:val="14"/>
        </w:numPr>
        <w:ind w:left="720" w:hanging="360"/>
        <w:rPr/>
      </w:pPr>
      <w:r w:rsidDel="00000000" w:rsidR="00000000" w:rsidRPr="00000000">
        <w:rPr>
          <w:rtl w:val="0"/>
        </w:rPr>
        <w:t xml:space="preserve">Reflecting on safeguarding trends, wellbeing concerns or local context</w:t>
      </w:r>
    </w:p>
    <w:p w:rsidR="00000000" w:rsidDel="00000000" w:rsidP="00000000" w:rsidRDefault="00000000" w:rsidRPr="00000000" w14:paraId="000000DC">
      <w:pPr>
        <w:numPr>
          <w:ilvl w:val="0"/>
          <w:numId w:val="14"/>
        </w:numPr>
        <w:spacing w:after="240" w:lineRule="auto"/>
        <w:ind w:left="720" w:hanging="360"/>
        <w:rPr/>
      </w:pPr>
      <w:r w:rsidDel="00000000" w:rsidR="00000000" w:rsidRPr="00000000">
        <w:rPr>
          <w:rtl w:val="0"/>
        </w:rPr>
        <w:t xml:space="preserve">Responding to national or local developments in RSHE/PSHE</w:t>
      </w:r>
    </w:p>
    <w:p w:rsidR="00000000" w:rsidDel="00000000" w:rsidP="00000000" w:rsidRDefault="00000000" w:rsidRPr="00000000" w14:paraId="000000DD">
      <w:pPr>
        <w:spacing w:after="240" w:before="240" w:lineRule="auto"/>
        <w:rPr/>
      </w:pPr>
      <w:r w:rsidDel="00000000" w:rsidR="00000000" w:rsidRPr="00000000">
        <w:rPr>
          <w:rtl w:val="0"/>
        </w:rPr>
        <w:t xml:space="preserve">We act on evaluation findings by:</w:t>
      </w:r>
    </w:p>
    <w:p w:rsidR="00000000" w:rsidDel="00000000" w:rsidP="00000000" w:rsidRDefault="00000000" w:rsidRPr="00000000" w14:paraId="000000DE">
      <w:pPr>
        <w:numPr>
          <w:ilvl w:val="0"/>
          <w:numId w:val="10"/>
        </w:numPr>
        <w:ind w:left="720" w:hanging="360"/>
        <w:rPr/>
      </w:pPr>
      <w:r w:rsidDel="00000000" w:rsidR="00000000" w:rsidRPr="00000000">
        <w:rPr>
          <w:rtl w:val="0"/>
        </w:rPr>
        <w:t xml:space="preserve">Updating planning or sequencing</w:t>
      </w:r>
    </w:p>
    <w:p w:rsidR="00000000" w:rsidDel="00000000" w:rsidP="00000000" w:rsidRDefault="00000000" w:rsidRPr="00000000" w14:paraId="000000DF">
      <w:pPr>
        <w:numPr>
          <w:ilvl w:val="0"/>
          <w:numId w:val="10"/>
        </w:numPr>
        <w:ind w:left="720" w:hanging="360"/>
        <w:rPr/>
      </w:pPr>
      <w:r w:rsidDel="00000000" w:rsidR="00000000" w:rsidRPr="00000000">
        <w:rPr>
          <w:rtl w:val="0"/>
        </w:rPr>
        <w:t xml:space="preserve">Adapting resources to meet emerging needs</w:t>
      </w:r>
    </w:p>
    <w:p w:rsidR="00000000" w:rsidDel="00000000" w:rsidP="00000000" w:rsidRDefault="00000000" w:rsidRPr="00000000" w14:paraId="000000E0">
      <w:pPr>
        <w:numPr>
          <w:ilvl w:val="0"/>
          <w:numId w:val="10"/>
        </w:numPr>
        <w:ind w:left="720" w:hanging="360"/>
        <w:rPr/>
      </w:pPr>
      <w:r w:rsidDel="00000000" w:rsidR="00000000" w:rsidRPr="00000000">
        <w:rPr>
          <w:rtl w:val="0"/>
        </w:rPr>
        <w:t xml:space="preserve">Providing additional staff training</w:t>
      </w:r>
    </w:p>
    <w:p w:rsidR="00000000" w:rsidDel="00000000" w:rsidP="00000000" w:rsidRDefault="00000000" w:rsidRPr="00000000" w14:paraId="000000E1">
      <w:pPr>
        <w:numPr>
          <w:ilvl w:val="0"/>
          <w:numId w:val="10"/>
        </w:numPr>
        <w:spacing w:after="240" w:lineRule="auto"/>
        <w:ind w:left="720" w:hanging="360"/>
        <w:rPr/>
      </w:pPr>
      <w:r w:rsidDel="00000000" w:rsidR="00000000" w:rsidRPr="00000000">
        <w:rPr>
          <w:rtl w:val="0"/>
        </w:rPr>
        <w:t xml:space="preserve">Adjusting provision for particular groups, including SEND</w:t>
      </w:r>
    </w:p>
    <w:p w:rsidR="00000000" w:rsidDel="00000000" w:rsidP="00000000" w:rsidRDefault="00000000" w:rsidRPr="00000000" w14:paraId="000000E2">
      <w:pPr>
        <w:spacing w:after="240" w:before="240" w:lineRule="auto"/>
        <w:rPr/>
      </w:pPr>
      <w:r w:rsidDel="00000000" w:rsidR="00000000" w:rsidRPr="00000000">
        <w:rPr>
          <w:rtl w:val="0"/>
        </w:rPr>
        <w:t xml:space="preserve">This approach ensures the PSHE programme at Hollingwood Primary School remains relevant, safe, inclusive and effective.</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before="263" w:line="328" w:lineRule="auto"/>
        <w:ind w:right="8"/>
        <w:jc w:val="both"/>
        <w:rPr>
          <w:rFonts w:ascii="Century Gothic" w:cs="Century Gothic" w:eastAsia="Century Gothic" w:hAnsi="Century Gothic"/>
          <w:color w:val="000000"/>
          <w:sz w:val="21"/>
          <w:szCs w:val="21"/>
        </w:rPr>
      </w:pPr>
      <w:r w:rsidDel="00000000" w:rsidR="00000000" w:rsidRPr="00000000">
        <w:rPr>
          <w:rtl w:val="0"/>
        </w:rPr>
      </w:r>
    </w:p>
    <w:tbl>
      <w:tblPr>
        <w:tblStyle w:val="Table7"/>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rHeight w:val="6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40" w:lineRule="auto"/>
              <w:ind w:left="126" w:firstLine="0"/>
              <w:rPr>
                <w:rFonts w:ascii="Century Gothic" w:cs="Century Gothic" w:eastAsia="Century Gothic" w:hAnsi="Century Gothic"/>
                <w:b w:val="1"/>
                <w:bCs w:val="1"/>
                <w:color w:val="073763"/>
                <w:sz w:val="27"/>
                <w:szCs w:val="27"/>
                <w:highlight w:val="yellow"/>
              </w:rPr>
            </w:pPr>
            <w:r w:rsidDel="00000000" w:rsidR="00000000" w:rsidRPr="00000000">
              <w:rPr>
                <w:rFonts w:ascii="Century Gothic" w:cs="Century Gothic" w:eastAsia="Century Gothic" w:hAnsi="Century Gothic"/>
                <w:b w:val="1"/>
                <w:bCs w:val="1"/>
                <w:color w:val="073763"/>
                <w:sz w:val="27"/>
                <w:szCs w:val="27"/>
                <w:rtl w:val="0"/>
              </w:rPr>
              <w:t xml:space="preserve">6. LINKS TO OTHER POLICIES AND CURRICULUM AREAS</w:t>
            </w:r>
            <w:r w:rsidDel="00000000" w:rsidR="00000000" w:rsidRPr="00000000">
              <w:rPr>
                <w:rtl w:val="0"/>
              </w:rPr>
            </w:r>
          </w:p>
        </w:tc>
      </w:tr>
    </w:tbl>
    <w:p w:rsidR="00000000" w:rsidDel="00000000" w:rsidP="00000000" w:rsidRDefault="00000000" w:rsidRPr="00000000" w14:paraId="000000E5">
      <w:pPr>
        <w:rPr>
          <w:highlight w:val="yellow"/>
        </w:rPr>
      </w:pPr>
      <w:bookmarkStart w:colFirst="0" w:colLast="0" w:name="_heading=h.vw040hy9j86u" w:id="0"/>
      <w:bookmarkEnd w:id="0"/>
      <w:r w:rsidDel="00000000" w:rsidR="00000000" w:rsidRPr="00000000">
        <w:rPr>
          <w:rtl w:val="0"/>
        </w:rPr>
      </w:r>
    </w:p>
    <w:p w:rsidR="00000000" w:rsidDel="00000000" w:rsidP="00000000" w:rsidRDefault="00000000" w:rsidRPr="00000000" w14:paraId="000000E6">
      <w:pPr>
        <w:spacing w:after="240" w:before="240" w:lineRule="auto"/>
        <w:rPr/>
      </w:pPr>
      <w:r w:rsidDel="00000000" w:rsidR="00000000" w:rsidRPr="00000000">
        <w:rPr>
          <w:rtl w:val="0"/>
        </w:rPr>
        <w:t xml:space="preserve">This policy sits alongside and supports/complements the following school policies:</w:t>
      </w:r>
    </w:p>
    <w:p w:rsidR="00000000" w:rsidDel="00000000" w:rsidP="00000000" w:rsidRDefault="00000000" w:rsidRPr="00000000" w14:paraId="000000E7">
      <w:pPr>
        <w:numPr>
          <w:ilvl w:val="0"/>
          <w:numId w:val="17"/>
        </w:numPr>
        <w:ind w:left="720" w:hanging="360"/>
        <w:rPr/>
      </w:pPr>
      <w:r w:rsidDel="00000000" w:rsidR="00000000" w:rsidRPr="00000000">
        <w:rPr>
          <w:b w:val="1"/>
          <w:bCs w:val="1"/>
          <w:rtl w:val="0"/>
        </w:rPr>
        <w:t xml:space="preserve">RHE Policy</w:t>
      </w:r>
      <w:r w:rsidDel="00000000" w:rsidR="00000000" w:rsidRPr="00000000">
        <w:rPr>
          <w:rtl w:val="0"/>
        </w:rPr>
      </w:r>
    </w:p>
    <w:p w:rsidR="00000000" w:rsidDel="00000000" w:rsidP="00000000" w:rsidRDefault="00000000" w:rsidRPr="00000000" w14:paraId="000000E8">
      <w:pPr>
        <w:numPr>
          <w:ilvl w:val="0"/>
          <w:numId w:val="17"/>
        </w:numPr>
        <w:ind w:left="720" w:hanging="360"/>
        <w:rPr/>
      </w:pPr>
      <w:r w:rsidDel="00000000" w:rsidR="00000000" w:rsidRPr="00000000">
        <w:rPr>
          <w:b w:val="1"/>
          <w:bCs w:val="1"/>
          <w:rtl w:val="0"/>
        </w:rPr>
        <w:t xml:space="preserve">Safeguarding and Child Protection Policy</w:t>
      </w:r>
      <w:r w:rsidDel="00000000" w:rsidR="00000000" w:rsidRPr="00000000">
        <w:rPr>
          <w:rtl w:val="0"/>
        </w:rPr>
      </w:r>
    </w:p>
    <w:p w:rsidR="00000000" w:rsidDel="00000000" w:rsidP="00000000" w:rsidRDefault="00000000" w:rsidRPr="00000000" w14:paraId="000000E9">
      <w:pPr>
        <w:numPr>
          <w:ilvl w:val="0"/>
          <w:numId w:val="17"/>
        </w:numPr>
        <w:ind w:left="720" w:hanging="360"/>
        <w:rPr/>
      </w:pPr>
      <w:r w:rsidDel="00000000" w:rsidR="00000000" w:rsidRPr="00000000">
        <w:rPr>
          <w:b w:val="1"/>
          <w:bCs w:val="1"/>
          <w:rtl w:val="0"/>
        </w:rPr>
        <w:t xml:space="preserve">Relationship and Behaviour Policy</w:t>
      </w:r>
      <w:r w:rsidDel="00000000" w:rsidR="00000000" w:rsidRPr="00000000">
        <w:rPr>
          <w:rtl w:val="0"/>
        </w:rPr>
      </w:r>
    </w:p>
    <w:p w:rsidR="00000000" w:rsidDel="00000000" w:rsidP="00000000" w:rsidRDefault="00000000" w:rsidRPr="00000000" w14:paraId="000000EA">
      <w:pPr>
        <w:numPr>
          <w:ilvl w:val="0"/>
          <w:numId w:val="17"/>
        </w:numPr>
        <w:ind w:left="720" w:hanging="360"/>
        <w:rPr/>
      </w:pPr>
      <w:r w:rsidDel="00000000" w:rsidR="00000000" w:rsidRPr="00000000">
        <w:rPr>
          <w:b w:val="1"/>
          <w:bCs w:val="1"/>
          <w:rtl w:val="0"/>
        </w:rPr>
        <w:t xml:space="preserve">Equality Policy</w:t>
      </w:r>
      <w:r w:rsidDel="00000000" w:rsidR="00000000" w:rsidRPr="00000000">
        <w:rPr>
          <w:rtl w:val="0"/>
        </w:rPr>
      </w:r>
    </w:p>
    <w:p w:rsidR="00000000" w:rsidDel="00000000" w:rsidP="00000000" w:rsidRDefault="00000000" w:rsidRPr="00000000" w14:paraId="000000EB">
      <w:pPr>
        <w:numPr>
          <w:ilvl w:val="0"/>
          <w:numId w:val="17"/>
        </w:numPr>
        <w:ind w:left="720" w:hanging="360"/>
        <w:rPr/>
      </w:pPr>
      <w:r w:rsidDel="00000000" w:rsidR="00000000" w:rsidRPr="00000000">
        <w:rPr>
          <w:b w:val="1"/>
          <w:bCs w:val="1"/>
          <w:rtl w:val="0"/>
        </w:rPr>
        <w:t xml:space="preserve">Online Safety Policy</w:t>
      </w:r>
      <w:r w:rsidDel="00000000" w:rsidR="00000000" w:rsidRPr="00000000">
        <w:rPr>
          <w:rtl w:val="0"/>
        </w:rPr>
      </w:r>
    </w:p>
    <w:p w:rsidR="00000000" w:rsidDel="00000000" w:rsidP="00000000" w:rsidRDefault="00000000" w:rsidRPr="00000000" w14:paraId="000000EC">
      <w:pPr>
        <w:numPr>
          <w:ilvl w:val="0"/>
          <w:numId w:val="17"/>
        </w:numPr>
        <w:ind w:left="720" w:hanging="360"/>
        <w:rPr/>
      </w:pPr>
      <w:r w:rsidDel="00000000" w:rsidR="00000000" w:rsidRPr="00000000">
        <w:rPr>
          <w:b w:val="1"/>
          <w:bCs w:val="1"/>
          <w:rtl w:val="0"/>
        </w:rPr>
        <w:t xml:space="preserve">Anti-Bullying Policy</w:t>
      </w:r>
      <w:r w:rsidDel="00000000" w:rsidR="00000000" w:rsidRPr="00000000">
        <w:rPr>
          <w:rtl w:val="0"/>
        </w:rPr>
      </w:r>
    </w:p>
    <w:p w:rsidR="00000000" w:rsidDel="00000000" w:rsidP="00000000" w:rsidRDefault="00000000" w:rsidRPr="00000000" w14:paraId="000000ED">
      <w:pPr>
        <w:numPr>
          <w:ilvl w:val="0"/>
          <w:numId w:val="17"/>
        </w:numPr>
        <w:ind w:left="720" w:hanging="360"/>
        <w:rPr/>
      </w:pPr>
      <w:r w:rsidDel="00000000" w:rsidR="00000000" w:rsidRPr="00000000">
        <w:rPr>
          <w:b w:val="1"/>
          <w:bCs w:val="1"/>
          <w:rtl w:val="0"/>
        </w:rPr>
        <w:t xml:space="preserve">SEND Policy</w:t>
      </w:r>
      <w:r w:rsidDel="00000000" w:rsidR="00000000" w:rsidRPr="00000000">
        <w:rPr>
          <w:rtl w:val="0"/>
        </w:rPr>
      </w:r>
    </w:p>
    <w:p w:rsidR="00000000" w:rsidDel="00000000" w:rsidP="00000000" w:rsidRDefault="00000000" w:rsidRPr="00000000" w14:paraId="000000EE">
      <w:pPr>
        <w:numPr>
          <w:ilvl w:val="0"/>
          <w:numId w:val="17"/>
        </w:numPr>
        <w:spacing w:after="240" w:lineRule="auto"/>
        <w:ind w:left="720" w:hanging="360"/>
        <w:rPr/>
      </w:pPr>
      <w:r w:rsidDel="00000000" w:rsidR="00000000" w:rsidRPr="00000000">
        <w:rPr>
          <w:b w:val="1"/>
          <w:bCs w:val="1"/>
          <w:rtl w:val="0"/>
        </w:rPr>
        <w:t xml:space="preserve">Curriculum Policies</w:t>
      </w:r>
      <w:r w:rsidDel="00000000" w:rsidR="00000000" w:rsidRPr="00000000">
        <w:rPr>
          <w:rtl w:val="0"/>
        </w:rPr>
      </w:r>
    </w:p>
    <w:p w:rsidR="00000000" w:rsidDel="00000000" w:rsidP="00000000" w:rsidRDefault="00000000" w:rsidRPr="00000000" w14:paraId="000000EF">
      <w:pPr>
        <w:spacing w:after="240" w:before="240" w:lineRule="auto"/>
        <w:rPr/>
      </w:pPr>
      <w:r w:rsidDel="00000000" w:rsidR="00000000" w:rsidRPr="00000000">
        <w:rPr>
          <w:rtl w:val="0"/>
        </w:rPr>
        <w:t xml:space="preserve">These policies work together to ensure a consistent approach to children’s safety, wellbeing, equality, inclusion and personal development.</w:t>
      </w:r>
    </w:p>
    <w:p w:rsidR="00000000" w:rsidDel="00000000" w:rsidP="00000000" w:rsidRDefault="00000000" w:rsidRPr="00000000" w14:paraId="000000F0">
      <w:pPr>
        <w:spacing w:after="240" w:before="240" w:lineRule="auto"/>
        <w:rPr>
          <w:b w:val="1"/>
          <w:bCs w:val="1"/>
        </w:rPr>
      </w:pPr>
      <w:r w:rsidDel="00000000" w:rsidR="00000000" w:rsidRPr="00000000">
        <w:rPr>
          <w:b w:val="1"/>
          <w:bCs w:val="1"/>
          <w:rtl w:val="0"/>
        </w:rPr>
        <w:t xml:space="preserve">Curriculum links</w:t>
      </w:r>
    </w:p>
    <w:p w:rsidR="00000000" w:rsidDel="00000000" w:rsidP="00000000" w:rsidRDefault="00000000" w:rsidRPr="00000000" w14:paraId="000000F1">
      <w:pPr>
        <w:spacing w:after="240" w:before="240" w:lineRule="auto"/>
        <w:rPr/>
      </w:pPr>
      <w:r w:rsidDel="00000000" w:rsidR="00000000" w:rsidRPr="00000000">
        <w:rPr>
          <w:rtl w:val="0"/>
        </w:rPr>
        <w:t xml:space="preserve">Learning in PSHE education links to and complements learning in:</w:t>
      </w:r>
    </w:p>
    <w:p w:rsidR="00000000" w:rsidDel="00000000" w:rsidP="00000000" w:rsidRDefault="00000000" w:rsidRPr="00000000" w14:paraId="000000F2">
      <w:pPr>
        <w:numPr>
          <w:ilvl w:val="0"/>
          <w:numId w:val="32"/>
        </w:numPr>
        <w:ind w:left="720" w:hanging="360"/>
        <w:rPr/>
      </w:pPr>
      <w:r w:rsidDel="00000000" w:rsidR="00000000" w:rsidRPr="00000000">
        <w:rPr>
          <w:b w:val="1"/>
          <w:bCs w:val="1"/>
          <w:rtl w:val="0"/>
        </w:rPr>
        <w:t xml:space="preserve">Science</w:t>
      </w:r>
      <w:r w:rsidDel="00000000" w:rsidR="00000000" w:rsidRPr="00000000">
        <w:rPr>
          <w:rtl w:val="0"/>
        </w:rPr>
        <w:t xml:space="preserve"> (e.g., the body, health, puberty)</w:t>
      </w:r>
    </w:p>
    <w:p w:rsidR="00000000" w:rsidDel="00000000" w:rsidP="00000000" w:rsidRDefault="00000000" w:rsidRPr="00000000" w14:paraId="000000F3">
      <w:pPr>
        <w:numPr>
          <w:ilvl w:val="0"/>
          <w:numId w:val="32"/>
        </w:numPr>
        <w:ind w:left="720" w:hanging="360"/>
        <w:rPr/>
      </w:pPr>
      <w:r w:rsidDel="00000000" w:rsidR="00000000" w:rsidRPr="00000000">
        <w:rPr>
          <w:b w:val="1"/>
          <w:bCs w:val="1"/>
          <w:rtl w:val="0"/>
        </w:rPr>
        <w:t xml:space="preserve">Computing</w:t>
      </w:r>
      <w:r w:rsidDel="00000000" w:rsidR="00000000" w:rsidRPr="00000000">
        <w:rPr>
          <w:rtl w:val="0"/>
        </w:rPr>
        <w:t xml:space="preserve"> (e.g., online safety, digital citizenship)</w:t>
      </w:r>
    </w:p>
    <w:p w:rsidR="00000000" w:rsidDel="00000000" w:rsidP="00000000" w:rsidRDefault="00000000" w:rsidRPr="00000000" w14:paraId="000000F4">
      <w:pPr>
        <w:numPr>
          <w:ilvl w:val="0"/>
          <w:numId w:val="32"/>
        </w:numPr>
        <w:ind w:left="720" w:hanging="360"/>
        <w:rPr/>
      </w:pPr>
      <w:r w:rsidDel="00000000" w:rsidR="00000000" w:rsidRPr="00000000">
        <w:rPr>
          <w:b w:val="1"/>
          <w:bCs w:val="1"/>
          <w:rtl w:val="0"/>
        </w:rPr>
        <w:t xml:space="preserve">PE</w:t>
      </w:r>
      <w:r w:rsidDel="00000000" w:rsidR="00000000" w:rsidRPr="00000000">
        <w:rPr>
          <w:rtl w:val="0"/>
        </w:rPr>
        <w:t xml:space="preserve"> (e.g., healthy lifestyles, physical wellbeing)</w:t>
      </w:r>
    </w:p>
    <w:p w:rsidR="00000000" w:rsidDel="00000000" w:rsidP="00000000" w:rsidRDefault="00000000" w:rsidRPr="00000000" w14:paraId="000000F5">
      <w:pPr>
        <w:numPr>
          <w:ilvl w:val="0"/>
          <w:numId w:val="32"/>
        </w:numPr>
        <w:ind w:left="720" w:hanging="360"/>
        <w:rPr/>
      </w:pPr>
      <w:r w:rsidDel="00000000" w:rsidR="00000000" w:rsidRPr="00000000">
        <w:rPr>
          <w:b w:val="1"/>
          <w:bCs w:val="1"/>
          <w:rtl w:val="0"/>
        </w:rPr>
        <w:t xml:space="preserve">RE</w:t>
      </w:r>
      <w:r w:rsidDel="00000000" w:rsidR="00000000" w:rsidRPr="00000000">
        <w:rPr>
          <w:rtl w:val="0"/>
        </w:rPr>
        <w:t xml:space="preserve"> (e.g., respect, diversity and beliefs)</w:t>
      </w:r>
    </w:p>
    <w:p w:rsidR="00000000" w:rsidDel="00000000" w:rsidP="00000000" w:rsidRDefault="00000000" w:rsidRPr="00000000" w14:paraId="000000F6">
      <w:pPr>
        <w:numPr>
          <w:ilvl w:val="0"/>
          <w:numId w:val="32"/>
        </w:numPr>
        <w:ind w:left="720" w:hanging="360"/>
        <w:rPr/>
      </w:pPr>
      <w:r w:rsidDel="00000000" w:rsidR="00000000" w:rsidRPr="00000000">
        <w:rPr>
          <w:b w:val="1"/>
          <w:bCs w:val="1"/>
          <w:rtl w:val="0"/>
        </w:rPr>
        <w:t xml:space="preserve">English</w:t>
      </w:r>
      <w:r w:rsidDel="00000000" w:rsidR="00000000" w:rsidRPr="00000000">
        <w:rPr>
          <w:rtl w:val="0"/>
        </w:rPr>
        <w:t xml:space="preserve"> (discussion, comprehension, personal reflection)</w:t>
      </w:r>
    </w:p>
    <w:p w:rsidR="00000000" w:rsidDel="00000000" w:rsidP="00000000" w:rsidRDefault="00000000" w:rsidRPr="00000000" w14:paraId="000000F7">
      <w:pPr>
        <w:numPr>
          <w:ilvl w:val="0"/>
          <w:numId w:val="32"/>
        </w:numPr>
        <w:spacing w:after="240" w:lineRule="auto"/>
        <w:ind w:left="720" w:hanging="360"/>
        <w:rPr/>
      </w:pPr>
      <w:r w:rsidDel="00000000" w:rsidR="00000000" w:rsidRPr="00000000">
        <w:rPr>
          <w:b w:val="1"/>
          <w:bCs w:val="1"/>
          <w:rtl w:val="0"/>
        </w:rPr>
        <w:t xml:space="preserve">Citizenship</w:t>
      </w:r>
      <w:r w:rsidDel="00000000" w:rsidR="00000000" w:rsidRPr="00000000">
        <w:rPr>
          <w:rtl w:val="0"/>
        </w:rPr>
        <w:t xml:space="preserve"> (rights, responsibilities, community)</w:t>
      </w:r>
    </w:p>
    <w:p w:rsidR="00000000" w:rsidDel="00000000" w:rsidP="00000000" w:rsidRDefault="00000000" w:rsidRPr="00000000" w14:paraId="000000F8">
      <w:pPr>
        <w:spacing w:after="240" w:before="240" w:lineRule="auto"/>
        <w:rPr/>
      </w:pPr>
      <w:r w:rsidDel="00000000" w:rsidR="00000000" w:rsidRPr="00000000">
        <w:rPr>
          <w:rtl w:val="0"/>
        </w:rPr>
        <w:t xml:space="preserve">PSHE contributes directly to children’s spiritual, moral, social and cultural development (SMSC) and reinforces the school’s values and ethos.</w:t>
      </w:r>
    </w:p>
    <w:p w:rsidR="00000000" w:rsidDel="00000000" w:rsidP="00000000" w:rsidRDefault="00000000" w:rsidRPr="00000000" w14:paraId="000000F9">
      <w:pPr>
        <w:spacing w:after="240" w:before="240" w:lineRule="auto"/>
        <w:rPr>
          <w:b w:val="1"/>
          <w:bCs w:val="1"/>
        </w:rPr>
      </w:pPr>
      <w:r w:rsidDel="00000000" w:rsidR="00000000" w:rsidRPr="00000000">
        <w:rPr>
          <w:b w:val="1"/>
          <w:bCs w:val="1"/>
          <w:rtl w:val="0"/>
        </w:rPr>
        <w:t xml:space="preserve">Cross-curricular integration</w:t>
      </w:r>
    </w:p>
    <w:p w:rsidR="00000000" w:rsidDel="00000000" w:rsidP="00000000" w:rsidRDefault="00000000" w:rsidRPr="00000000" w14:paraId="000000FA">
      <w:pPr>
        <w:spacing w:after="240" w:before="240" w:lineRule="auto"/>
        <w:rPr/>
      </w:pPr>
      <w:r w:rsidDel="00000000" w:rsidR="00000000" w:rsidRPr="00000000">
        <w:rPr>
          <w:rtl w:val="0"/>
        </w:rPr>
        <w:t xml:space="preserve">We make links to other areas of the curriculum by:</w:t>
      </w:r>
    </w:p>
    <w:p w:rsidR="00000000" w:rsidDel="00000000" w:rsidP="00000000" w:rsidRDefault="00000000" w:rsidRPr="00000000" w14:paraId="000000FB">
      <w:pPr>
        <w:numPr>
          <w:ilvl w:val="0"/>
          <w:numId w:val="15"/>
        </w:numPr>
        <w:ind w:left="720" w:hanging="360"/>
        <w:rPr/>
      </w:pPr>
      <w:r w:rsidDel="00000000" w:rsidR="00000000" w:rsidRPr="00000000">
        <w:rPr>
          <w:rtl w:val="0"/>
        </w:rPr>
        <w:t xml:space="preserve">Using stories and themes from The Story Project that connect naturally with literacy and reading</w:t>
      </w:r>
    </w:p>
    <w:p w:rsidR="00000000" w:rsidDel="00000000" w:rsidP="00000000" w:rsidRDefault="00000000" w:rsidRPr="00000000" w14:paraId="000000FC">
      <w:pPr>
        <w:numPr>
          <w:ilvl w:val="0"/>
          <w:numId w:val="15"/>
        </w:numPr>
        <w:ind w:left="720" w:hanging="360"/>
        <w:rPr/>
      </w:pPr>
      <w:r w:rsidDel="00000000" w:rsidR="00000000" w:rsidRPr="00000000">
        <w:rPr>
          <w:rtl w:val="0"/>
        </w:rPr>
        <w:t xml:space="preserve">Embedding safety messages across subjects (e.g., science, PE, computing)</w:t>
      </w:r>
    </w:p>
    <w:p w:rsidR="00000000" w:rsidDel="00000000" w:rsidP="00000000" w:rsidRDefault="00000000" w:rsidRPr="00000000" w14:paraId="000000FD">
      <w:pPr>
        <w:numPr>
          <w:ilvl w:val="0"/>
          <w:numId w:val="15"/>
        </w:numPr>
        <w:ind w:left="720" w:hanging="360"/>
        <w:rPr/>
      </w:pPr>
      <w:r w:rsidDel="00000000" w:rsidR="00000000" w:rsidRPr="00000000">
        <w:rPr>
          <w:rtl w:val="0"/>
        </w:rPr>
        <w:t xml:space="preserve">Reinforcing wellbeing strategies in daily routines and whole-school practices</w:t>
      </w:r>
    </w:p>
    <w:p w:rsidR="00000000" w:rsidDel="00000000" w:rsidP="00000000" w:rsidRDefault="00000000" w:rsidRPr="00000000" w14:paraId="000000FE">
      <w:pPr>
        <w:numPr>
          <w:ilvl w:val="0"/>
          <w:numId w:val="15"/>
        </w:numPr>
        <w:ind w:left="720" w:hanging="360"/>
        <w:rPr/>
      </w:pPr>
      <w:r w:rsidDel="00000000" w:rsidR="00000000" w:rsidRPr="00000000">
        <w:rPr>
          <w:rtl w:val="0"/>
        </w:rPr>
        <w:t xml:space="preserve">Ensuring consistent use of language around emotions, resilience and relationships across the curriculum</w:t>
      </w:r>
    </w:p>
    <w:p w:rsidR="00000000" w:rsidDel="00000000" w:rsidP="00000000" w:rsidRDefault="00000000" w:rsidRPr="00000000" w14:paraId="000000FF">
      <w:pPr>
        <w:numPr>
          <w:ilvl w:val="0"/>
          <w:numId w:val="15"/>
        </w:numPr>
        <w:spacing w:after="240" w:lineRule="auto"/>
        <w:ind w:left="720" w:hanging="360"/>
        <w:rPr/>
      </w:pPr>
      <w:r w:rsidDel="00000000" w:rsidR="00000000" w:rsidRPr="00000000">
        <w:rPr>
          <w:rtl w:val="0"/>
        </w:rPr>
        <w:t xml:space="preserve">Supporting the development of vocabulary that links to safeguarding, self-awareness and respectful behaviour</w:t>
      </w:r>
    </w:p>
    <w:p w:rsidR="00000000" w:rsidDel="00000000" w:rsidP="00000000" w:rsidRDefault="00000000" w:rsidRPr="00000000" w14:paraId="00000100">
      <w:pPr>
        <w:spacing w:after="240" w:before="240" w:lineRule="auto"/>
        <w:rPr/>
      </w:pPr>
      <w:r w:rsidDel="00000000" w:rsidR="00000000" w:rsidRPr="00000000">
        <w:rPr>
          <w:rtl w:val="0"/>
        </w:rPr>
        <w:t xml:space="preserve">This whole-school alignment strengthens the impact of the PSHE curriculum and ensures children receive consistent messages about safety, wellbeing and relationships in all areas of learning.</w:t>
      </w:r>
    </w:p>
    <w:tbl>
      <w:tblPr>
        <w:tblStyle w:val="Table8"/>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rHeight w:val="61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40" w:lineRule="auto"/>
              <w:ind w:left="129" w:firstLine="0"/>
              <w:rPr>
                <w:rFonts w:ascii="Century Gothic" w:cs="Century Gothic" w:eastAsia="Century Gothic" w:hAnsi="Century Gothic"/>
                <w:b w:val="1"/>
                <w:bCs w:val="1"/>
                <w:color w:val="073763"/>
                <w:sz w:val="27"/>
                <w:szCs w:val="27"/>
              </w:rPr>
            </w:pPr>
            <w:r w:rsidDel="00000000" w:rsidR="00000000" w:rsidRPr="00000000">
              <w:rPr>
                <w:rFonts w:ascii="Century Gothic" w:cs="Century Gothic" w:eastAsia="Century Gothic" w:hAnsi="Century Gothic"/>
                <w:b w:val="1"/>
                <w:bCs w:val="1"/>
                <w:color w:val="073763"/>
                <w:sz w:val="27"/>
                <w:szCs w:val="27"/>
                <w:rtl w:val="0"/>
              </w:rPr>
              <w:t xml:space="preserve">7. REVIEW</w:t>
            </w:r>
          </w:p>
        </w:tc>
      </w:tr>
    </w:tbl>
    <w:p w:rsidR="00000000" w:rsidDel="00000000" w:rsidP="00000000" w:rsidRDefault="00000000" w:rsidRPr="00000000" w14:paraId="00000102">
      <w:pPr>
        <w:spacing w:after="240" w:before="240" w:lineRule="auto"/>
        <w:rPr/>
      </w:pPr>
      <w:r w:rsidDel="00000000" w:rsidR="00000000" w:rsidRPr="00000000">
        <w:rPr>
          <w:rtl w:val="0"/>
        </w:rPr>
        <w:t xml:space="preserve">This policy will be reviewed March 2028, or sooner if:</w:t>
      </w:r>
    </w:p>
    <w:p w:rsidR="00000000" w:rsidDel="00000000" w:rsidP="00000000" w:rsidRDefault="00000000" w:rsidRPr="00000000" w14:paraId="00000103">
      <w:pPr>
        <w:numPr>
          <w:ilvl w:val="0"/>
          <w:numId w:val="30"/>
        </w:numPr>
        <w:ind w:left="720" w:hanging="360"/>
        <w:rPr/>
      </w:pPr>
      <w:r w:rsidDel="00000000" w:rsidR="00000000" w:rsidRPr="00000000">
        <w:rPr>
          <w:rtl w:val="0"/>
        </w:rPr>
        <w:t xml:space="preserve">National guidance changes</w:t>
      </w:r>
    </w:p>
    <w:p w:rsidR="00000000" w:rsidDel="00000000" w:rsidP="00000000" w:rsidRDefault="00000000" w:rsidRPr="00000000" w14:paraId="00000104">
      <w:pPr>
        <w:numPr>
          <w:ilvl w:val="0"/>
          <w:numId w:val="30"/>
        </w:numPr>
        <w:ind w:left="720" w:hanging="360"/>
        <w:rPr/>
      </w:pPr>
      <w:r w:rsidDel="00000000" w:rsidR="00000000" w:rsidRPr="00000000">
        <w:rPr>
          <w:rtl w:val="0"/>
        </w:rPr>
        <w:t xml:space="preserve">The Story Project curriculum is updated</w:t>
      </w:r>
    </w:p>
    <w:p w:rsidR="00000000" w:rsidDel="00000000" w:rsidP="00000000" w:rsidRDefault="00000000" w:rsidRPr="00000000" w14:paraId="00000105">
      <w:pPr>
        <w:numPr>
          <w:ilvl w:val="0"/>
          <w:numId w:val="30"/>
        </w:numPr>
        <w:ind w:left="720" w:hanging="360"/>
        <w:rPr/>
      </w:pPr>
      <w:r w:rsidDel="00000000" w:rsidR="00000000" w:rsidRPr="00000000">
        <w:rPr>
          <w:rtl w:val="0"/>
        </w:rPr>
        <w:t xml:space="preserve">Significant feedback arises from stakeholders</w:t>
      </w:r>
    </w:p>
    <w:p w:rsidR="00000000" w:rsidDel="00000000" w:rsidP="00000000" w:rsidRDefault="00000000" w:rsidRPr="00000000" w14:paraId="00000106">
      <w:pPr>
        <w:numPr>
          <w:ilvl w:val="0"/>
          <w:numId w:val="30"/>
        </w:numPr>
        <w:spacing w:after="240" w:lineRule="auto"/>
        <w:ind w:left="720" w:hanging="360"/>
        <w:rPr/>
      </w:pPr>
      <w:r w:rsidDel="00000000" w:rsidR="00000000" w:rsidRPr="00000000">
        <w:rPr>
          <w:rtl w:val="0"/>
        </w:rPr>
        <w:t xml:space="preserve">Monitoring identifies the need for revision</w:t>
      </w:r>
    </w:p>
    <w:p w:rsidR="00000000" w:rsidDel="00000000" w:rsidP="00000000" w:rsidRDefault="00000000" w:rsidRPr="00000000" w14:paraId="00000107">
      <w:pPr>
        <w:rPr/>
      </w:pPr>
      <w:r w:rsidDel="00000000" w:rsidR="00000000" w:rsidRPr="00000000">
        <w:rPr>
          <w:rtl w:val="0"/>
        </w:rPr>
        <w:t xml:space="preserve">This will ensure the policy remains up to date, reflects best practice, and continues to meet the needs of pupils, families and the wider community. </w:t>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before="263" w:line="328" w:lineRule="auto"/>
        <w:ind w:left="73" w:right="40" w:firstLine="148"/>
        <w:rPr>
          <w:rFonts w:ascii="Century Gothic" w:cs="Century Gothic" w:eastAsia="Century Gothic" w:hAnsi="Century Gothic"/>
          <w:color w:val="000000"/>
          <w:sz w:val="21"/>
          <w:szCs w:val="21"/>
        </w:rPr>
      </w:pPr>
      <w:r w:rsidDel="00000000" w:rsidR="00000000" w:rsidRPr="00000000">
        <w:rPr>
          <w:rtl w:val="0"/>
        </w:rPr>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line="240" w:lineRule="auto"/>
        <w:ind w:right="1883"/>
        <w:jc w:val="center"/>
        <w:rPr>
          <w:rFonts w:ascii="Calibri" w:cs="Calibri" w:eastAsia="Calibri" w:hAnsi="Calibri"/>
          <w:color w:val="cccccc"/>
          <w:sz w:val="31"/>
          <w:szCs w:val="31"/>
        </w:rPr>
      </w:pPr>
      <w:r w:rsidDel="00000000" w:rsidR="00000000" w:rsidRPr="00000000">
        <w:rPr>
          <w:rtl w:val="0"/>
        </w:rPr>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before="263" w:line="328" w:lineRule="auto"/>
        <w:ind w:left="84" w:right="23" w:firstLine="15.999999999999996"/>
        <w:rPr>
          <w:rFonts w:ascii="Century Gothic" w:cs="Century Gothic" w:eastAsia="Century Gothic" w:hAnsi="Century Gothic"/>
          <w:color w:val="000000"/>
          <w:sz w:val="21"/>
          <w:szCs w:val="21"/>
        </w:rPr>
      </w:pPr>
      <w:r w:rsidDel="00000000" w:rsidR="00000000" w:rsidRPr="00000000">
        <w:rPr>
          <w:rtl w:val="0"/>
        </w:rPr>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before="143" w:line="328" w:lineRule="auto"/>
        <w:ind w:left="71" w:firstLine="7.999999999999998"/>
        <w:rPr>
          <w:rFonts w:ascii="Century Gothic" w:cs="Century Gothic" w:eastAsia="Century Gothic" w:hAnsi="Century Gothic"/>
          <w:color w:val="000000"/>
          <w:sz w:val="21"/>
          <w:szCs w:val="21"/>
        </w:rPr>
      </w:pPr>
      <w:r w:rsidDel="00000000" w:rsidR="00000000" w:rsidRPr="00000000">
        <w:rPr>
          <w:rtl w:val="0"/>
        </w:rPr>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40" w:lineRule="auto"/>
        <w:ind w:right="1883"/>
        <w:jc w:val="right"/>
        <w:rPr>
          <w:rFonts w:ascii="Calibri" w:cs="Calibri" w:eastAsia="Calibri" w:hAnsi="Calibri"/>
          <w:color w:val="cccccc"/>
          <w:sz w:val="31"/>
          <w:szCs w:val="31"/>
        </w:rPr>
      </w:pPr>
      <w:r w:rsidDel="00000000" w:rsidR="00000000" w:rsidRPr="00000000">
        <w:rPr>
          <w:rtl w:val="0"/>
        </w:rPr>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40" w:lineRule="auto"/>
        <w:ind w:right="54"/>
        <w:rPr>
          <w:rFonts w:ascii="Calibri" w:cs="Calibri" w:eastAsia="Calibri" w:hAnsi="Calibri"/>
          <w:color w:val="000000"/>
          <w:sz w:val="21"/>
          <w:szCs w:val="21"/>
        </w:rPr>
      </w:pPr>
      <w:r w:rsidDel="00000000" w:rsidR="00000000" w:rsidRPr="00000000">
        <w:rPr>
          <w:rtl w:val="0"/>
        </w:rPr>
      </w:r>
    </w:p>
    <w:sectPr>
      <w:pgSz w:h="16840" w:w="11900" w:orient="portrait"/>
      <w:pgMar w:bottom="452" w:top="273" w:left="1372" w:right="138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CDTI73EBGcrqewKF5bWj/+UPQw==">CgMxLjAyDmgudncwNDBoeTlqODZ1OAByITF3M2Fpc0tOX2dQMkpjYXR6ZmtabTEwY2hqQkc5Zk10bw==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