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2335.0" w:type="dxa"/>
        <w:jc w:val="left"/>
        <w:tblInd w:w="-6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35"/>
        <w:gridCol w:w="3630"/>
        <w:gridCol w:w="3600"/>
        <w:gridCol w:w="3825"/>
        <w:gridCol w:w="1455"/>
        <w:gridCol w:w="2670"/>
        <w:gridCol w:w="3120"/>
        <w:tblGridChange w:id="0">
          <w:tblGrid>
            <w:gridCol w:w="4035"/>
            <w:gridCol w:w="3630"/>
            <w:gridCol w:w="3600"/>
            <w:gridCol w:w="3825"/>
            <w:gridCol w:w="1455"/>
            <w:gridCol w:w="2670"/>
            <w:gridCol w:w="3120"/>
          </w:tblGrid>
        </w:tblGridChange>
      </w:tblGrid>
      <w:tr>
        <w:trPr>
          <w:cantSplit w:val="0"/>
          <w:trHeight w:val="669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104776</wp:posOffset>
                  </wp:positionH>
                  <wp:positionV relativeFrom="paragraph">
                    <wp:posOffset>85726</wp:posOffset>
                  </wp:positionV>
                  <wp:extent cx="753703" cy="753703"/>
                  <wp:effectExtent b="0" l="0" r="0" t="0"/>
                  <wp:wrapSquare wrapText="bothSides" distB="114300" distT="114300" distL="114300" distR="114300"/>
                  <wp:docPr id="29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703" cy="7537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Hollingwood Primary School  Long Term Plan –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Year 4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i w:val="1"/>
                <w:i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                            This is a working document and subject to updating and change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              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HT6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7"/>
            <w:shd w:fill="e6b8af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English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128588</wp:posOffset>
                  </wp:positionV>
                  <wp:extent cx="944929" cy="1390650"/>
                  <wp:effectExtent b="0" l="0" r="0" t="0"/>
                  <wp:wrapNone/>
                  <wp:docPr id="32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929" cy="13906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Ogres Don’t Dance by Kirsty McKay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Narrative writing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Writing with capital letters and full stops.</w:t>
            </w:r>
          </w:p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Apostrophes for contraction. </w:t>
            </w:r>
          </w:p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Using question marks. 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Identifying nouns, verbs and adjectives.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180975</wp:posOffset>
                  </wp:positionV>
                  <wp:extent cx="942975" cy="1403985"/>
                  <wp:effectExtent b="0" l="0" r="0" t="0"/>
                  <wp:wrapNone/>
                  <wp:docPr id="3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4039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Firework Maker’s Daughter by Philip Pullman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Descriptive writing</w:t>
            </w:r>
          </w:p>
          <w:p w:rsidR="00000000" w:rsidDel="00000000" w:rsidP="00000000" w:rsidRDefault="00000000" w:rsidRPr="00000000" w14:paraId="0000003C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Expanded noun phrases.</w:t>
            </w:r>
          </w:p>
          <w:p w:rsidR="00000000" w:rsidDel="00000000" w:rsidP="00000000" w:rsidRDefault="00000000" w:rsidRPr="00000000" w14:paraId="0000003E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Simile sentences (Alan Peat)</w:t>
            </w:r>
          </w:p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Personification.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Fronted adverbials. 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59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600075</wp:posOffset>
                  </wp:positionH>
                  <wp:positionV relativeFrom="paragraph">
                    <wp:posOffset>133350</wp:posOffset>
                  </wp:positionV>
                  <wp:extent cx="1009650" cy="1543050"/>
                  <wp:effectExtent b="0" l="0" r="0" t="0"/>
                  <wp:wrapNone/>
                  <wp:docPr id="26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543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18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18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18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18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18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18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18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18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18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18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How to Train a Dragon by Cressida Cowell.</w:t>
            </w:r>
          </w:p>
          <w:p w:rsidR="00000000" w:rsidDel="00000000" w:rsidP="00000000" w:rsidRDefault="00000000" w:rsidRPr="00000000" w14:paraId="00000057">
            <w:pPr>
              <w:spacing w:after="18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18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Non Chronological Report. </w:t>
            </w:r>
          </w:p>
          <w:p w:rsidR="00000000" w:rsidDel="00000000" w:rsidP="00000000" w:rsidRDefault="00000000" w:rsidRPr="00000000" w14:paraId="00000059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Statements. </w:t>
            </w:r>
          </w:p>
          <w:p w:rsidR="00000000" w:rsidDel="00000000" w:rsidP="00000000" w:rsidRDefault="00000000" w:rsidRPr="00000000" w14:paraId="0000005B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Questions.</w:t>
            </w:r>
          </w:p>
          <w:p w:rsidR="00000000" w:rsidDel="00000000" w:rsidP="00000000" w:rsidRDefault="00000000" w:rsidRPr="00000000" w14:paraId="0000005C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Subheadings. </w:t>
            </w:r>
          </w:p>
          <w:p w:rsidR="00000000" w:rsidDel="00000000" w:rsidP="00000000" w:rsidRDefault="00000000" w:rsidRPr="00000000" w14:paraId="0000005D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BOYS sentences (Alan Peat). </w:t>
            </w:r>
          </w:p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704850</wp:posOffset>
                  </wp:positionH>
                  <wp:positionV relativeFrom="paragraph">
                    <wp:posOffset>197882</wp:posOffset>
                  </wp:positionV>
                  <wp:extent cx="1004888" cy="1514031"/>
                  <wp:effectExtent b="0" l="0" r="0" t="0"/>
                  <wp:wrapNone/>
                  <wp:docPr id="2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888" cy="15140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F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Charlie and the Chocolate Factory by Roald Dahl</w:t>
            </w:r>
          </w:p>
          <w:p w:rsidR="00000000" w:rsidDel="00000000" w:rsidP="00000000" w:rsidRDefault="00000000" w:rsidRPr="00000000" w14:paraId="00000069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Persuasive letter. </w:t>
            </w:r>
          </w:p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3ed sentences (Alan Peat)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Fronted adverbials. </w:t>
            </w:r>
          </w:p>
          <w:p w:rsidR="00000000" w:rsidDel="00000000" w:rsidP="00000000" w:rsidRDefault="00000000" w:rsidRPr="00000000" w14:paraId="0000006D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Commas in lists. </w:t>
            </w:r>
          </w:p>
          <w:p w:rsidR="00000000" w:rsidDel="00000000" w:rsidP="00000000" w:rsidRDefault="00000000" w:rsidRPr="00000000" w14:paraId="0000006E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Commands.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59" w:lineRule="auto"/>
              <w:ind w:left="10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104776</wp:posOffset>
                  </wp:positionV>
                  <wp:extent cx="1009650" cy="1595898"/>
                  <wp:effectExtent b="0" l="0" r="0" t="0"/>
                  <wp:wrapNone/>
                  <wp:docPr id="28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59589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70">
            <w:pPr>
              <w:spacing w:line="259" w:lineRule="auto"/>
              <w:ind w:left="108" w:firstLine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line="259" w:lineRule="auto"/>
              <w:ind w:left="108" w:firstLine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59" w:lineRule="auto"/>
              <w:ind w:left="108" w:firstLine="0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Person Controller by David Baddiel. 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Narrative writing. 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Synonyms for said. </w:t>
            </w:r>
          </w:p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Imperative verbs </w:t>
            </w:r>
          </w:p>
          <w:p w:rsidR="00000000" w:rsidDel="00000000" w:rsidP="00000000" w:rsidRDefault="00000000" w:rsidRPr="00000000" w14:paraId="00000081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-ed openers. </w:t>
            </w:r>
          </w:p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Questions and statements. 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line="259" w:lineRule="auto"/>
              <w:ind w:left="57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600075</wp:posOffset>
                  </wp:positionH>
                  <wp:positionV relativeFrom="paragraph">
                    <wp:posOffset>142875</wp:posOffset>
                  </wp:positionV>
                  <wp:extent cx="1009650" cy="1520414"/>
                  <wp:effectExtent b="0" l="0" r="0" t="0"/>
                  <wp:wrapNone/>
                  <wp:docPr id="2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5204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8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Highland Falcon Thief by M. G Leonard and Sam Sedgman. 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Explanation text. 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Subordinating conjunctions.</w:t>
            </w:r>
          </w:p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 -ly sentences (Alan Peat) </w:t>
            </w:r>
          </w:p>
          <w:p w:rsidR="00000000" w:rsidDel="00000000" w:rsidP="00000000" w:rsidRDefault="00000000" w:rsidRPr="00000000" w14:paraId="00000097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Apostrophes for contractions. 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Apostrophes for possession. </w:t>
            </w:r>
          </w:p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Short sentences (Alan Peat).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542925</wp:posOffset>
                  </wp:positionH>
                  <wp:positionV relativeFrom="paragraph">
                    <wp:posOffset>142875</wp:posOffset>
                  </wp:positionV>
                  <wp:extent cx="1291707" cy="1520880"/>
                  <wp:effectExtent b="0" l="0" r="0" t="0"/>
                  <wp:wrapNone/>
                  <wp:docPr id="23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707" cy="15208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Hide and Seek by Anthony Browne. 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Description writing.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Prepositional phrases. </w:t>
            </w:r>
          </w:p>
          <w:p w:rsidR="00000000" w:rsidDel="00000000" w:rsidP="00000000" w:rsidRDefault="00000000" w:rsidRPr="00000000" w14:paraId="000000AC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Fronted adverbials.</w:t>
            </w:r>
          </w:p>
          <w:p w:rsidR="00000000" w:rsidDel="00000000" w:rsidP="00000000" w:rsidRDefault="00000000" w:rsidRPr="00000000" w14:paraId="000000AD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Personification. </w:t>
            </w:r>
          </w:p>
          <w:p w:rsidR="00000000" w:rsidDel="00000000" w:rsidP="00000000" w:rsidRDefault="00000000" w:rsidRPr="00000000" w14:paraId="000000AE">
            <w:pPr>
              <w:spacing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Verb person sentences (Alan Peat).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685800</wp:posOffset>
                  </wp:positionH>
                  <wp:positionV relativeFrom="paragraph">
                    <wp:posOffset>202173</wp:posOffset>
                  </wp:positionV>
                  <wp:extent cx="1009650" cy="1595898"/>
                  <wp:effectExtent b="0" l="0" r="0" t="0"/>
                  <wp:wrapNone/>
                  <wp:docPr id="22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159589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AF">
            <w:pPr>
              <w:spacing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The Person Controller by David Baddiel. 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Advert</w:t>
            </w:r>
          </w:p>
          <w:p w:rsidR="00000000" w:rsidDel="00000000" w:rsidP="00000000" w:rsidRDefault="00000000" w:rsidRPr="00000000" w14:paraId="000000B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Determiners (new skill)</w:t>
            </w:r>
          </w:p>
          <w:p w:rsidR="00000000" w:rsidDel="00000000" w:rsidP="00000000" w:rsidRDefault="00000000" w:rsidRPr="00000000" w14:paraId="000000C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             Persuasive language techniques. </w:t>
            </w:r>
          </w:p>
          <w:p w:rsidR="00000000" w:rsidDel="00000000" w:rsidP="00000000" w:rsidRDefault="00000000" w:rsidRPr="00000000" w14:paraId="000000C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Rhetorical questions.</w:t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104776</wp:posOffset>
                  </wp:positionV>
                  <wp:extent cx="1424755" cy="1321346"/>
                  <wp:effectExtent b="0" l="0" r="0" t="0"/>
                  <wp:wrapNone/>
                  <wp:docPr id="24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755" cy="13213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 the Forest by Anthony Browne. </w:t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Poetry.</w:t>
            </w:r>
          </w:p>
          <w:p w:rsidR="00000000" w:rsidDel="00000000" w:rsidP="00000000" w:rsidRDefault="00000000" w:rsidRPr="00000000" w14:paraId="000000D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Onomatopoeia</w:t>
            </w:r>
          </w:p>
          <w:p w:rsidR="00000000" w:rsidDel="00000000" w:rsidP="00000000" w:rsidRDefault="00000000" w:rsidRPr="00000000" w14:paraId="000000D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Similes and metaphors</w:t>
            </w:r>
          </w:p>
          <w:p w:rsidR="00000000" w:rsidDel="00000000" w:rsidP="00000000" w:rsidRDefault="00000000" w:rsidRPr="00000000" w14:paraId="000000D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Past progressive tense. </w:t>
            </w:r>
          </w:p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7"/>
            <w:shd w:fill="76a5af" w:val="clear"/>
            <w:vAlign w:val="center"/>
          </w:tcPr>
          <w:p w:rsidR="00000000" w:rsidDel="00000000" w:rsidP="00000000" w:rsidRDefault="00000000" w:rsidRPr="00000000" w14:paraId="000000D6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Maths</w:t>
            </w:r>
          </w:p>
        </w:tc>
      </w:tr>
      <w:tr>
        <w:trPr>
          <w:cantSplit w:val="0"/>
          <w:trHeight w:val="1350.5468749999995" w:hRule="atLeast"/>
          <w:tblHeader w:val="0"/>
        </w:trPr>
        <w:tc>
          <w:tcPr/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Place Value - numbers up to 10,000. </w:t>
            </w:r>
          </w:p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 and Subtraction - up to 4 digit numbers with exchange.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Area  - counting squares. </w:t>
            </w:r>
          </w:p>
          <w:p w:rsidR="00000000" w:rsidDel="00000000" w:rsidP="00000000" w:rsidRDefault="00000000" w:rsidRPr="00000000" w14:paraId="000000E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Multiplication and Division - times tables. </w:t>
            </w:r>
          </w:p>
          <w:p w:rsidR="00000000" w:rsidDel="00000000" w:rsidP="00000000" w:rsidRDefault="00000000" w:rsidRPr="00000000" w14:paraId="000000E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Multiplication and Division  - multiply by 10 and 100.</w:t>
            </w:r>
          </w:p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Length and Perimeter</w:t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Fractions 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Decimals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Decimals  </w:t>
            </w:r>
          </w:p>
          <w:p w:rsidR="00000000" w:rsidDel="00000000" w:rsidP="00000000" w:rsidRDefault="00000000" w:rsidRPr="00000000" w14:paraId="000000F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highlight w:val="yellow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highlight w:val="yellow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Shapes</w:t>
            </w:r>
          </w:p>
          <w:p w:rsidR="00000000" w:rsidDel="00000000" w:rsidP="00000000" w:rsidRDefault="00000000" w:rsidRPr="00000000" w14:paraId="0000010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Statistics</w:t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Position and direction </w:t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id w:val="-1063759217"/>
              <w:tag w:val="goog_rdk_1"/>
            </w:sdtPr>
            <w:sdtContent>
              <w:p w:rsidR="00000000" w:rsidDel="00000000" w:rsidP="00000000" w:rsidRDefault="00000000" w:rsidRPr="00000000" w14:paraId="00000106">
                <w:pPr>
                  <w:jc w:val="center"/>
                  <w:rPr>
                    <w:b w:val="1"/>
                    <w:bCs w:val="1"/>
                    <w:rPrChange w:author="Victoria Ling" w:id="0" w:date="2022-06-15T09:52:14Z">
                      <w:rPr>
                        <w:b w:val="1"/>
                        <w:bCs w:val="1"/>
                        <w:color w:val="666666"/>
                      </w:rPr>
                    </w:rPrChange>
                  </w:rPr>
                </w:pPr>
                <w:sdt>
                  <w:sdtPr>
                    <w:id w:val="-154748099"/>
                    <w:tag w:val="goog_rdk_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107">
            <w:pPr>
              <w:ind w:firstLine="72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gridSpan w:val="7"/>
            <w:shd w:fill="ffd966" w:val="clear"/>
            <w:vAlign w:val="center"/>
          </w:tcPr>
          <w:p w:rsidR="00000000" w:rsidDel="00000000" w:rsidP="00000000" w:rsidRDefault="00000000" w:rsidRPr="00000000" w14:paraId="00000108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Science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0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Animals including Humans - digestive system. </w:t>
            </w:r>
          </w:p>
          <w:p w:rsidR="00000000" w:rsidDel="00000000" w:rsidP="00000000" w:rsidRDefault="00000000" w:rsidRPr="00000000" w14:paraId="0000011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Living things and habitats - classification.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Electricity</w:t>
            </w:r>
          </w:p>
          <w:p w:rsidR="00000000" w:rsidDel="00000000" w:rsidP="00000000" w:rsidRDefault="00000000" w:rsidRPr="00000000" w14:paraId="0000011A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ind w:left="109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States of Matter</w:t>
            </w:r>
          </w:p>
          <w:p w:rsidR="00000000" w:rsidDel="00000000" w:rsidP="00000000" w:rsidRDefault="00000000" w:rsidRPr="00000000" w14:paraId="00000120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3">
            <w:pPr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rPr>
                <w:b w:val="1"/>
                <w:bCs w:val="1"/>
                <w:color w:val="66666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Sound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8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widowControl w:val="0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7"/>
            <w:shd w:fill="b6d7a8" w:val="clear"/>
          </w:tcPr>
          <w:p w:rsidR="00000000" w:rsidDel="00000000" w:rsidP="00000000" w:rsidRDefault="00000000" w:rsidRPr="00000000" w14:paraId="0000012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History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2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3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Ancient Greece </w:t>
            </w:r>
          </w:p>
        </w:tc>
        <w:tc>
          <w:tcPr/>
          <w:p w:rsidR="00000000" w:rsidDel="00000000" w:rsidP="00000000" w:rsidRDefault="00000000" w:rsidRPr="00000000" w14:paraId="00000137">
            <w:pPr>
              <w:tabs>
                <w:tab w:val="left" w:leader="none" w:pos="954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Romans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shd w:fill="6aa84f" w:val="clear"/>
          </w:tcPr>
          <w:p w:rsidR="00000000" w:rsidDel="00000000" w:rsidP="00000000" w:rsidRDefault="00000000" w:rsidRPr="00000000" w14:paraId="0000013B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13C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jc w:val="center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My region and the South Aegean </w:t>
            </w:r>
          </w:p>
          <w:p w:rsidR="00000000" w:rsidDel="00000000" w:rsidP="00000000" w:rsidRDefault="00000000" w:rsidRPr="00000000" w14:paraId="0000014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jc w:val="left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4C">
            <w:pPr>
              <w:tabs>
                <w:tab w:val="left" w:leader="none" w:pos="954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tabs>
                <w:tab w:val="left" w:leader="none" w:pos="954"/>
              </w:tabs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Locality Unit - Halifax </w:t>
            </w:r>
          </w:p>
          <w:p w:rsidR="00000000" w:rsidDel="00000000" w:rsidP="00000000" w:rsidRDefault="00000000" w:rsidRPr="00000000" w14:paraId="0000014E">
            <w:pPr>
              <w:tabs>
                <w:tab w:val="left" w:leader="none" w:pos="954"/>
              </w:tabs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tabs>
                <w:tab w:val="left" w:leader="none" w:pos="954"/>
              </w:tabs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7"/>
            <w:shd w:fill="a64d79" w:val="clear"/>
          </w:tcPr>
          <w:p w:rsidR="00000000" w:rsidDel="00000000" w:rsidP="00000000" w:rsidRDefault="00000000" w:rsidRPr="00000000" w14:paraId="00000152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Art</w:t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5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Non - chromatic </w:t>
            </w:r>
          </w:p>
        </w:tc>
        <w:tc>
          <w:tcPr/>
          <w:p w:rsidR="00000000" w:rsidDel="00000000" w:rsidP="00000000" w:rsidRDefault="00000000" w:rsidRPr="00000000" w14:paraId="0000015A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tabs>
                <w:tab w:val="left" w:leader="none" w:pos="954"/>
              </w:tabs>
              <w:rPr>
                <w:b w:val="1"/>
                <w:bCs w:val="1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5D">
            <w:pPr>
              <w:tabs>
                <w:tab w:val="left" w:leader="none" w:pos="954"/>
              </w:tabs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Chromatic 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7"/>
            <w:shd w:fill="ead1dc" w:val="clear"/>
          </w:tcPr>
          <w:p w:rsidR="00000000" w:rsidDel="00000000" w:rsidP="00000000" w:rsidRDefault="00000000" w:rsidRPr="00000000" w14:paraId="0000016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/>
          <w:p w:rsidR="00000000" w:rsidDel="00000000" w:rsidP="00000000" w:rsidRDefault="00000000" w:rsidRPr="00000000" w14:paraId="0000016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DT Parent workshop - Bookmarks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Night Lights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tabs>
                <w:tab w:val="left" w:leader="none" w:pos="954"/>
              </w:tabs>
              <w:rPr>
                <w:b w:val="1"/>
                <w:bCs w:val="1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1">
            <w:pPr>
              <w:tabs>
                <w:tab w:val="left" w:leader="none" w:pos="954"/>
              </w:tabs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Levers and linkages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7"/>
            <w:shd w:fill="fce5cd" w:val="clear"/>
          </w:tcPr>
          <w:p w:rsidR="00000000" w:rsidDel="00000000" w:rsidP="00000000" w:rsidRDefault="00000000" w:rsidRPr="00000000" w14:paraId="00000175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MFL  - Spanish </w:t>
            </w:r>
          </w:p>
          <w:p w:rsidR="00000000" w:rsidDel="00000000" w:rsidP="00000000" w:rsidRDefault="00000000" w:rsidRPr="00000000" w14:paraId="0000017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17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Introductions and counting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Shapes and colours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Classroom objects.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Where do you live?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1">
            <w:pPr>
              <w:tabs>
                <w:tab w:val="left" w:leader="none" w:pos="954"/>
              </w:tabs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Pets</w:t>
            </w:r>
          </w:p>
        </w:tc>
        <w:tc>
          <w:tcPr/>
          <w:p w:rsidR="00000000" w:rsidDel="00000000" w:rsidP="00000000" w:rsidRDefault="00000000" w:rsidRPr="00000000" w14:paraId="0000018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Special Celebrations 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e06666" w:val="clear"/>
            <w:vAlign w:val="center"/>
          </w:tcPr>
          <w:p w:rsidR="00000000" w:rsidDel="00000000" w:rsidP="00000000" w:rsidRDefault="00000000" w:rsidRPr="00000000" w14:paraId="00000184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Computing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8B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rPr>
                <w:rFonts w:ascii="Calibri" w:cs="Calibri" w:eastAsia="Calibri" w:hAnsi="Calibri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Spreadsheets and logos</w:t>
            </w:r>
          </w:p>
          <w:p w:rsidR="00000000" w:rsidDel="00000000" w:rsidP="00000000" w:rsidRDefault="00000000" w:rsidRPr="00000000" w14:paraId="0000018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Animation and the internet</w:t>
            </w:r>
          </w:p>
        </w:tc>
        <w:tc>
          <w:tcPr/>
          <w:p w:rsidR="00000000" w:rsidDel="00000000" w:rsidP="00000000" w:rsidRDefault="00000000" w:rsidRPr="00000000" w14:paraId="00000193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4">
            <w:pPr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Purple Mash Coding</w:t>
            </w:r>
          </w:p>
          <w:p w:rsidR="00000000" w:rsidDel="00000000" w:rsidP="00000000" w:rsidRDefault="00000000" w:rsidRPr="00000000" w14:paraId="0000019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9B">
            <w:pPr>
              <w:rPr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dbe5f1" w:val="clear"/>
            <w:vAlign w:val="center"/>
          </w:tcPr>
          <w:p w:rsidR="00000000" w:rsidDel="00000000" w:rsidP="00000000" w:rsidRDefault="00000000" w:rsidRPr="00000000" w14:paraId="0000019C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 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A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Community </w:t>
            </w:r>
          </w:p>
        </w:tc>
        <w:tc>
          <w:tcPr/>
          <w:p w:rsidR="00000000" w:rsidDel="00000000" w:rsidP="00000000" w:rsidRDefault="00000000" w:rsidRPr="00000000" w14:paraId="000001A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Five Pillars of Islam </w:t>
            </w:r>
          </w:p>
        </w:tc>
        <w:tc>
          <w:tcPr/>
          <w:p w:rsidR="00000000" w:rsidDel="00000000" w:rsidP="00000000" w:rsidRDefault="00000000" w:rsidRPr="00000000" w14:paraId="000001A5">
            <w:pPr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A7">
            <w:pPr>
              <w:widowControl w:val="0"/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Sikh Guru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gridSpan w:val="7"/>
            <w:shd w:fill="fbd5b5" w:val="clear"/>
            <w:vAlign w:val="center"/>
          </w:tcPr>
          <w:p w:rsidR="00000000" w:rsidDel="00000000" w:rsidP="00000000" w:rsidRDefault="00000000" w:rsidRPr="00000000" w14:paraId="000001AA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PSHE/RHE </w:t>
            </w:r>
          </w:p>
        </w:tc>
      </w:tr>
      <w:tr>
        <w:trPr>
          <w:cantSplit w:val="0"/>
          <w:trHeight w:val="732.2099609374999" w:hRule="atLeast"/>
          <w:tblHeader w:val="0"/>
        </w:trPr>
        <w:tc>
          <w:tcPr/>
          <w:p w:rsidR="00000000" w:rsidDel="00000000" w:rsidP="00000000" w:rsidRDefault="00000000" w:rsidRPr="00000000" w14:paraId="000001B1">
            <w:pPr>
              <w:widowControl w:val="0"/>
              <w:tabs>
                <w:tab w:val="left" w:leader="none" w:pos="281"/>
              </w:tabs>
              <w:spacing w:before="77" w:line="328" w:lineRule="auto"/>
              <w:ind w:right="28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</w:rPr>
              <w:drawing>
                <wp:inline distB="114300" distT="114300" distL="114300" distR="114300">
                  <wp:extent cx="1378829" cy="1438490"/>
                  <wp:effectExtent b="0" l="0" r="0" t="0"/>
                  <wp:docPr id="19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829" cy="14384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 can tell you a range of feelings words and can explain when I have felt these feelings. I can tell you why it is important to listen to our emotions. I can describe examples of how people experience more than one feeling at a time I can explain how my feelings might change as I grow up. I can tell you what I could do if my feelings are too big to handle myself.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widowControl w:val="0"/>
              <w:spacing w:before="95.626220703125" w:line="308.4770393371582" w:lineRule="auto"/>
              <w:ind w:right="170.9197998046875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</w:rPr>
              <w:drawing>
                <wp:inline distB="114300" distT="114300" distL="114300" distR="114300">
                  <wp:extent cx="1302664" cy="1381396"/>
                  <wp:effectExtent b="0" l="0" r="0" t="0"/>
                  <wp:docPr id="2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2664" cy="13813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widowControl w:val="0"/>
              <w:spacing w:before="95.626220703125" w:line="308.4770393371582" w:lineRule="auto"/>
              <w:ind w:right="170.9197998046875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 can tell you the risks of making friends online I can tell you why it is important to treat people online the same as you treat people in person I can tell you some strategies for managing online bullying I can tell you how to critically consider sources of information I can tell you how information and data is shared and used online. </w:t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</w:rPr>
              <w:drawing>
                <wp:inline distB="114300" distT="114300" distL="114300" distR="114300">
                  <wp:extent cx="1279110" cy="1372867"/>
                  <wp:effectExtent b="0" l="0" r="0" t="0"/>
                  <wp:docPr id="30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110" cy="13728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 can tell you how friends should treat each other. I can politely say ‘no’ when I don’t want to do something. I can explain that friendships have ups and downs. I can tell you some ways I can repair a damaged friendship. I can explain how rules and laws protect me and others. </w:t>
            </w:r>
          </w:p>
        </w:tc>
        <w:tc>
          <w:tcPr/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widowControl w:val="0"/>
              <w:spacing w:line="276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</w:rPr>
              <w:drawing>
                <wp:inline distB="114300" distT="114300" distL="114300" distR="114300">
                  <wp:extent cx="1328738" cy="1486607"/>
                  <wp:effectExtent b="0" l="0" r="0" t="0"/>
                  <wp:docPr id="20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738" cy="14866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 can tell you about my cultural heritage. I can tell you about ways my family and friends support me. I can tell you how I show respect to people who have different beliefs to me. I can tell you about some of the different types of bullying (including online bullying) and I can tell you some strategies to resist this and to get help. I can tell you about the impact of bullying on mental wellbeing.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C">
            <w:pPr>
              <w:spacing w:line="3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spacing w:line="3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</w:rPr>
              <w:drawing>
                <wp:inline distB="114300" distT="114300" distL="114300" distR="114300">
                  <wp:extent cx="1198785" cy="1264652"/>
                  <wp:effectExtent b="0" l="0" r="0" t="0"/>
                  <wp:docPr id="33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785" cy="12646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spacing w:line="3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spacing w:line="340" w:lineRule="auto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 can tell you what a dare is and how dares make people feel. I can use a 5-point scale to tell you how risky something is. I can tell you what peer pressure is and how to resist anything that is dangerous, unhealthy, and uncomfortable or wrong. I can tell you how taking risks can be a positive thing and how this can build up my resilience. I can tell you what I should do in an emergency situation. </w:t>
            </w:r>
          </w:p>
        </w:tc>
        <w:tc>
          <w:tcPr/>
          <w:p w:rsidR="00000000" w:rsidDel="00000000" w:rsidP="00000000" w:rsidRDefault="00000000" w:rsidRPr="00000000" w14:paraId="000001C1">
            <w:pPr>
              <w:widowControl w:val="0"/>
              <w:spacing w:line="276" w:lineRule="auto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</w:rPr>
              <w:drawing>
                <wp:inline distB="114300" distT="114300" distL="114300" distR="114300">
                  <wp:extent cx="1148741" cy="1324345"/>
                  <wp:effectExtent b="0" l="0" r="0" t="0"/>
                  <wp:docPr id="18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41" cy="132434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 can tell you about safe and unsafe exposure to the sun and how to reduce the risk of sun damage. I can tell you how serving others can improve my own wellbeing. I can tell you what a role model is and who my role models are. I can tell you about something I am passionate about. I can tell you how to show respect for different languages and the benefits of speaking different languages. 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e69138" w:val="clear"/>
            <w:vAlign w:val="center"/>
          </w:tcPr>
          <w:p w:rsidR="00000000" w:rsidDel="00000000" w:rsidP="00000000" w:rsidRDefault="00000000" w:rsidRPr="00000000" w14:paraId="000001C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Music</w:t>
            </w:r>
          </w:p>
        </w:tc>
      </w:tr>
      <w:tr>
        <w:trPr>
          <w:cantSplit w:val="0"/>
          <w:trHeight w:val="1713.43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Body and tuned percussion (Rainforests)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Rock and Roll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Changes in pitch, tempo and dynamic (Rivers).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Haiku music and performance (Hanami festival).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C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Samba and carnival sounds (South America)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Adapting and transposing motifs (Romans) 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ccc1d9" w:val="clear"/>
            <w:vAlign w:val="center"/>
          </w:tcPr>
          <w:p w:rsidR="00000000" w:rsidDel="00000000" w:rsidP="00000000" w:rsidRDefault="00000000" w:rsidRPr="00000000" w14:paraId="000001D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</w:t>
            </w:r>
          </w:p>
        </w:tc>
      </w:tr>
      <w:tr>
        <w:trPr>
          <w:cantSplit w:val="0"/>
          <w:trHeight w:val="1575" w:hRule="atLeast"/>
          <w:tblHeader w:val="0"/>
        </w:trPr>
        <w:tc>
          <w:tcPr/>
          <w:p w:rsidR="00000000" w:rsidDel="00000000" w:rsidP="00000000" w:rsidRDefault="00000000" w:rsidRPr="00000000" w14:paraId="000001D9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Football</w:t>
            </w:r>
          </w:p>
          <w:p w:rsidR="00000000" w:rsidDel="00000000" w:rsidP="00000000" w:rsidRDefault="00000000" w:rsidRPr="00000000" w14:paraId="000001DA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Passing under pressure</w:t>
            </w:r>
          </w:p>
          <w:p w:rsidR="00000000" w:rsidDel="00000000" w:rsidP="00000000" w:rsidRDefault="00000000" w:rsidRPr="00000000" w14:paraId="000001D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Combination play</w:t>
            </w:r>
          </w:p>
          <w:p w:rsidR="00000000" w:rsidDel="00000000" w:rsidP="00000000" w:rsidRDefault="00000000" w:rsidRPr="00000000" w14:paraId="000001D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Defensive positioning</w:t>
            </w:r>
          </w:p>
          <w:p w:rsidR="00000000" w:rsidDel="00000000" w:rsidP="00000000" w:rsidRDefault="00000000" w:rsidRPr="00000000" w14:paraId="000001E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Using width and depth</w:t>
            </w:r>
          </w:p>
          <w:p w:rsidR="00000000" w:rsidDel="00000000" w:rsidP="00000000" w:rsidRDefault="00000000" w:rsidRPr="00000000" w14:paraId="000001E2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Cricket</w:t>
            </w:r>
          </w:p>
          <w:p w:rsidR="00000000" w:rsidDel="00000000" w:rsidP="00000000" w:rsidRDefault="00000000" w:rsidRPr="00000000" w14:paraId="000001E4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Bowling variations</w:t>
            </w:r>
          </w:p>
          <w:p w:rsidR="00000000" w:rsidDel="00000000" w:rsidP="00000000" w:rsidRDefault="00000000" w:rsidRPr="00000000" w14:paraId="000001E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Tactical batting</w:t>
            </w:r>
          </w:p>
          <w:p w:rsidR="00000000" w:rsidDel="00000000" w:rsidP="00000000" w:rsidRDefault="00000000" w:rsidRPr="00000000" w14:paraId="000001E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Fielding as a unit</w:t>
            </w:r>
          </w:p>
          <w:p w:rsidR="00000000" w:rsidDel="00000000" w:rsidP="00000000" w:rsidRDefault="00000000" w:rsidRPr="00000000" w14:paraId="000001E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Decision‑making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C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Gym </w:t>
            </w:r>
          </w:p>
          <w:p w:rsidR="00000000" w:rsidDel="00000000" w:rsidP="00000000" w:rsidRDefault="00000000" w:rsidRPr="00000000" w14:paraId="000001EF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Counterbalances and partner work</w:t>
            </w:r>
          </w:p>
          <w:p w:rsidR="00000000" w:rsidDel="00000000" w:rsidP="00000000" w:rsidRDefault="00000000" w:rsidRPr="00000000" w14:paraId="000001F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Complex rolls</w:t>
            </w:r>
          </w:p>
          <w:p w:rsidR="00000000" w:rsidDel="00000000" w:rsidP="00000000" w:rsidRDefault="00000000" w:rsidRPr="00000000" w14:paraId="000001F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Apparatus sequences</w:t>
            </w:r>
          </w:p>
          <w:p w:rsidR="00000000" w:rsidDel="00000000" w:rsidP="00000000" w:rsidRDefault="00000000" w:rsidRPr="00000000" w14:paraId="000001F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Fluency and control</w:t>
            </w:r>
          </w:p>
          <w:p w:rsidR="00000000" w:rsidDel="00000000" w:rsidP="00000000" w:rsidRDefault="00000000" w:rsidRPr="00000000" w14:paraId="000001F7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Basketball</w:t>
            </w:r>
          </w:p>
          <w:p w:rsidR="00000000" w:rsidDel="00000000" w:rsidP="00000000" w:rsidRDefault="00000000" w:rsidRPr="00000000" w14:paraId="000001F9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Shooting under pressure</w:t>
            </w:r>
          </w:p>
          <w:p w:rsidR="00000000" w:rsidDel="00000000" w:rsidP="00000000" w:rsidRDefault="00000000" w:rsidRPr="00000000" w14:paraId="000001F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Defensive strategies</w:t>
            </w:r>
          </w:p>
          <w:p w:rsidR="00000000" w:rsidDel="00000000" w:rsidP="00000000" w:rsidRDefault="00000000" w:rsidRPr="00000000" w14:paraId="000001F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Fast‑break play</w:t>
            </w:r>
          </w:p>
          <w:p w:rsidR="00000000" w:rsidDel="00000000" w:rsidP="00000000" w:rsidRDefault="00000000" w:rsidRPr="00000000" w14:paraId="000001F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Team communication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Dance - The Romans and Ancient Greece</w:t>
            </w:r>
          </w:p>
          <w:p w:rsidR="00000000" w:rsidDel="00000000" w:rsidP="00000000" w:rsidRDefault="00000000" w:rsidRPr="00000000" w14:paraId="00000204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Canon, unison, formations</w:t>
            </w:r>
          </w:p>
          <w:p w:rsidR="00000000" w:rsidDel="00000000" w:rsidP="00000000" w:rsidRDefault="00000000" w:rsidRPr="00000000" w14:paraId="0000020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Group choreography</w:t>
            </w:r>
          </w:p>
          <w:p w:rsidR="00000000" w:rsidDel="00000000" w:rsidP="00000000" w:rsidRDefault="00000000" w:rsidRPr="00000000" w14:paraId="0000020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Using contrasting dynamics</w:t>
            </w:r>
          </w:p>
          <w:p w:rsidR="00000000" w:rsidDel="00000000" w:rsidP="00000000" w:rsidRDefault="00000000" w:rsidRPr="00000000" w14:paraId="0000020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Evaluating performance</w:t>
            </w:r>
          </w:p>
          <w:p w:rsidR="00000000" w:rsidDel="00000000" w:rsidP="00000000" w:rsidRDefault="00000000" w:rsidRPr="00000000" w14:paraId="0000020C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Circuit training</w:t>
            </w:r>
          </w:p>
          <w:p w:rsidR="00000000" w:rsidDel="00000000" w:rsidP="00000000" w:rsidRDefault="00000000" w:rsidRPr="00000000" w14:paraId="0000020E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Progressive fitness challenges</w:t>
            </w:r>
          </w:p>
          <w:p w:rsidR="00000000" w:rsidDel="00000000" w:rsidP="00000000" w:rsidRDefault="00000000" w:rsidRPr="00000000" w14:paraId="0000021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Understanding aerobic/anaerobic work</w:t>
            </w:r>
          </w:p>
          <w:p w:rsidR="00000000" w:rsidDel="00000000" w:rsidP="00000000" w:rsidRDefault="00000000" w:rsidRPr="00000000" w14:paraId="0000021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Improving technique</w:t>
            </w:r>
          </w:p>
          <w:p w:rsidR="00000000" w:rsidDel="00000000" w:rsidP="00000000" w:rsidRDefault="00000000" w:rsidRPr="00000000" w14:paraId="0000021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Monitoring improvement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Handball</w:t>
            </w:r>
          </w:p>
          <w:p w:rsidR="00000000" w:rsidDel="00000000" w:rsidP="00000000" w:rsidRDefault="00000000" w:rsidRPr="00000000" w14:paraId="00000217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Advanced passing</w:t>
            </w:r>
          </w:p>
          <w:p w:rsidR="00000000" w:rsidDel="00000000" w:rsidP="00000000" w:rsidRDefault="00000000" w:rsidRPr="00000000" w14:paraId="0000021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Tactical defending</w:t>
            </w:r>
          </w:p>
          <w:p w:rsidR="00000000" w:rsidDel="00000000" w:rsidP="00000000" w:rsidRDefault="00000000" w:rsidRPr="00000000" w14:paraId="0000021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Creating overloads</w:t>
            </w:r>
          </w:p>
          <w:p w:rsidR="00000000" w:rsidDel="00000000" w:rsidP="00000000" w:rsidRDefault="00000000" w:rsidRPr="00000000" w14:paraId="0000021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Shooting from different angles</w:t>
            </w:r>
          </w:p>
          <w:p w:rsidR="00000000" w:rsidDel="00000000" w:rsidP="00000000" w:rsidRDefault="00000000" w:rsidRPr="00000000" w14:paraId="0000021F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Badminton</w:t>
            </w:r>
          </w:p>
          <w:p w:rsidR="00000000" w:rsidDel="00000000" w:rsidP="00000000" w:rsidRDefault="00000000" w:rsidRPr="00000000" w14:paraId="00000221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Forehand/backhand development</w:t>
            </w:r>
          </w:p>
          <w:p w:rsidR="00000000" w:rsidDel="00000000" w:rsidP="00000000" w:rsidRDefault="00000000" w:rsidRPr="00000000" w14:paraId="0000022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Net play</w:t>
            </w:r>
          </w:p>
          <w:p w:rsidR="00000000" w:rsidDel="00000000" w:rsidP="00000000" w:rsidRDefault="00000000" w:rsidRPr="00000000" w14:paraId="0000022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Tactical shot selection</w:t>
            </w:r>
          </w:p>
          <w:p w:rsidR="00000000" w:rsidDel="00000000" w:rsidP="00000000" w:rsidRDefault="00000000" w:rsidRPr="00000000" w14:paraId="0000022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Sustained rallies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2A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Outdoor &amp; adventurous</w:t>
            </w:r>
          </w:p>
          <w:p w:rsidR="00000000" w:rsidDel="00000000" w:rsidP="00000000" w:rsidRDefault="00000000" w:rsidRPr="00000000" w14:paraId="0000022B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Advanced orienteering</w:t>
            </w:r>
          </w:p>
          <w:p w:rsidR="00000000" w:rsidDel="00000000" w:rsidP="00000000" w:rsidRDefault="00000000" w:rsidRPr="00000000" w14:paraId="0000022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Leadership in teams</w:t>
            </w:r>
          </w:p>
          <w:p w:rsidR="00000000" w:rsidDel="00000000" w:rsidP="00000000" w:rsidRDefault="00000000" w:rsidRPr="00000000" w14:paraId="0000022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Strategic planning</w:t>
            </w:r>
          </w:p>
          <w:p w:rsidR="00000000" w:rsidDel="00000000" w:rsidP="00000000" w:rsidRDefault="00000000" w:rsidRPr="00000000" w14:paraId="0000023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Evaluating route choices</w:t>
            </w:r>
          </w:p>
          <w:p w:rsidR="00000000" w:rsidDel="00000000" w:rsidP="00000000" w:rsidRDefault="00000000" w:rsidRPr="00000000" w14:paraId="00000233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4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235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Sprint starts and pacing</w:t>
            </w:r>
          </w:p>
          <w:p w:rsidR="00000000" w:rsidDel="00000000" w:rsidP="00000000" w:rsidRDefault="00000000" w:rsidRPr="00000000" w14:paraId="0000023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Improving throwing technique</w:t>
            </w:r>
          </w:p>
          <w:p w:rsidR="00000000" w:rsidDel="00000000" w:rsidP="00000000" w:rsidRDefault="00000000" w:rsidRPr="00000000" w14:paraId="0000023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Long jump/triple jump basics</w:t>
            </w:r>
          </w:p>
          <w:p w:rsidR="00000000" w:rsidDel="00000000" w:rsidP="00000000" w:rsidRDefault="00000000" w:rsidRPr="00000000" w14:paraId="0000023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Performance analysis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Dodgeball</w:t>
            </w:r>
          </w:p>
          <w:p w:rsidR="00000000" w:rsidDel="00000000" w:rsidP="00000000" w:rsidRDefault="00000000" w:rsidRPr="00000000" w14:paraId="00000240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Strategic team roles</w:t>
            </w:r>
          </w:p>
          <w:p w:rsidR="00000000" w:rsidDel="00000000" w:rsidP="00000000" w:rsidRDefault="00000000" w:rsidRPr="00000000" w14:paraId="0000024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Reading opponents</w:t>
            </w:r>
          </w:p>
          <w:p w:rsidR="00000000" w:rsidDel="00000000" w:rsidP="00000000" w:rsidRDefault="00000000" w:rsidRPr="00000000" w14:paraId="0000024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Coordinated attacks</w:t>
            </w:r>
          </w:p>
          <w:p w:rsidR="00000000" w:rsidDel="00000000" w:rsidP="00000000" w:rsidRDefault="00000000" w:rsidRPr="00000000" w14:paraId="0000024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Defensive formations</w:t>
            </w:r>
          </w:p>
          <w:p w:rsidR="00000000" w:rsidDel="00000000" w:rsidP="00000000" w:rsidRDefault="00000000" w:rsidRPr="00000000" w14:paraId="00000248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Rounders</w:t>
            </w:r>
          </w:p>
          <w:p w:rsidR="00000000" w:rsidDel="00000000" w:rsidP="00000000" w:rsidRDefault="00000000" w:rsidRPr="00000000" w14:paraId="0000024A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Advanced batting</w:t>
            </w:r>
          </w:p>
          <w:p w:rsidR="00000000" w:rsidDel="00000000" w:rsidP="00000000" w:rsidRDefault="00000000" w:rsidRPr="00000000" w14:paraId="0000024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Tactical fielding</w:t>
            </w:r>
          </w:p>
          <w:p w:rsidR="00000000" w:rsidDel="00000000" w:rsidP="00000000" w:rsidRDefault="00000000" w:rsidRPr="00000000" w14:paraId="0000024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Game management</w:t>
            </w:r>
          </w:p>
          <w:p w:rsidR="00000000" w:rsidDel="00000000" w:rsidP="00000000" w:rsidRDefault="00000000" w:rsidRPr="00000000" w14:paraId="0000025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Officiating basics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3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9" w:w="23814" w:orient="landscape"/>
      <w:pgMar w:bottom="1440" w:top="850.3937007874015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7F088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link w:val="ListParagraphChar"/>
    <w:uiPriority w:val="34"/>
    <w:qFormat w:val="1"/>
    <w:rsid w:val="00DD3C35"/>
    <w:pPr>
      <w:spacing w:after="0"/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6E40D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40D0"/>
  </w:style>
  <w:style w:type="paragraph" w:styleId="Footer">
    <w:name w:val="footer"/>
    <w:basedOn w:val="Normal"/>
    <w:link w:val="FooterChar"/>
    <w:uiPriority w:val="99"/>
    <w:unhideWhenUsed w:val="1"/>
    <w:rsid w:val="006E40D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40D0"/>
  </w:style>
  <w:style w:type="table" w:styleId="TableGrid0" w:customStyle="1">
    <w:name w:val="TableGrid"/>
    <w:rsid w:val="000A208C"/>
    <w:pPr>
      <w:spacing w:after="0" w:line="240" w:lineRule="auto"/>
    </w:pPr>
    <w:rPr>
      <w:rFonts w:eastAsiaTheme="minorEastAsia"/>
      <w:lang w:eastAsia="en-GB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Spacing">
    <w:name w:val="No Spacing"/>
    <w:link w:val="NoSpacingChar"/>
    <w:uiPriority w:val="1"/>
    <w:qFormat w:val="1"/>
    <w:rsid w:val="00C73FBA"/>
    <w:pPr>
      <w:spacing w:after="0" w:line="240" w:lineRule="auto"/>
    </w:pPr>
  </w:style>
  <w:style w:type="character" w:styleId="ListParagraphChar" w:customStyle="1">
    <w:name w:val="List Paragraph Char"/>
    <w:basedOn w:val="DefaultParagraphFont"/>
    <w:link w:val="ListParagraph"/>
    <w:uiPriority w:val="34"/>
    <w:rsid w:val="00B808B4"/>
  </w:style>
  <w:style w:type="paragraph" w:styleId="SoWBullet1" w:customStyle="1">
    <w:name w:val="SoWBullet1"/>
    <w:rsid w:val="00032B9A"/>
    <w:pPr>
      <w:widowControl w:val="0"/>
      <w:tabs>
        <w:tab w:val="left" w:pos="170"/>
      </w:tabs>
      <w:spacing w:after="0" w:line="200" w:lineRule="exact"/>
      <w:ind w:left="170" w:hanging="170"/>
    </w:pPr>
    <w:rPr>
      <w:rFonts w:ascii="Arial" w:cs="Times New Roman" w:eastAsia="Times New Roman" w:hAnsi="Arial"/>
      <w:sz w:val="16"/>
      <w:szCs w:val="20"/>
      <w:lang w:val="en-US"/>
    </w:rPr>
  </w:style>
  <w:style w:type="paragraph" w:styleId="Default" w:customStyle="1">
    <w:name w:val="Default"/>
    <w:rsid w:val="00FA3B86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character" w:styleId="NoSpacingChar" w:customStyle="1">
    <w:name w:val="No Spacing Char"/>
    <w:basedOn w:val="DefaultParagraphFont"/>
    <w:link w:val="NoSpacing"/>
    <w:uiPriority w:val="1"/>
    <w:rsid w:val="00B53F98"/>
  </w:style>
  <w:style w:type="paragraph" w:styleId="TableParagraph" w:customStyle="1">
    <w:name w:val="Table Paragraph"/>
    <w:basedOn w:val="Normal"/>
    <w:uiPriority w:val="1"/>
    <w:qFormat w:val="1"/>
    <w:rsid w:val="00FD28BD"/>
    <w:pPr>
      <w:widowControl w:val="0"/>
      <w:autoSpaceDE w:val="0"/>
      <w:autoSpaceDN w:val="0"/>
      <w:spacing w:after="0" w:line="240" w:lineRule="auto"/>
    </w:pPr>
    <w:rPr>
      <w:rFonts w:ascii="Arial" w:cs="Arial" w:eastAsia="Arial" w:hAnsi="Arial"/>
      <w:lang w:val="en-US"/>
    </w:rPr>
  </w:style>
  <w:style w:type="paragraph" w:styleId="NormalWeb">
    <w:name w:val="Normal (Web)"/>
    <w:basedOn w:val="Normal"/>
    <w:uiPriority w:val="99"/>
    <w:unhideWhenUsed w:val="1"/>
    <w:rsid w:val="00062EB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 w:val="1"/>
    <w:unhideWhenUsed w:val="1"/>
    <w:rsid w:val="00062EB6"/>
    <w:rPr>
      <w:color w:val="0000ff"/>
      <w:u w:val="singl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9.png"/><Relationship Id="rId11" Type="http://schemas.openxmlformats.org/officeDocument/2006/relationships/image" Target="media/image6.png"/><Relationship Id="rId10" Type="http://schemas.openxmlformats.org/officeDocument/2006/relationships/image" Target="media/image3.png"/><Relationship Id="rId21" Type="http://schemas.openxmlformats.org/officeDocument/2006/relationships/image" Target="media/image10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image" Target="media/image11.png"/><Relationship Id="rId14" Type="http://schemas.openxmlformats.org/officeDocument/2006/relationships/image" Target="media/image14.png"/><Relationship Id="rId17" Type="http://schemas.openxmlformats.org/officeDocument/2006/relationships/image" Target="media/image2.png"/><Relationship Id="rId16" Type="http://schemas.openxmlformats.org/officeDocument/2006/relationships/image" Target="media/image13.png"/><Relationship Id="rId5" Type="http://schemas.openxmlformats.org/officeDocument/2006/relationships/styles" Target="styles.xml"/><Relationship Id="rId19" Type="http://schemas.openxmlformats.org/officeDocument/2006/relationships/image" Target="media/image1.png"/><Relationship Id="rId6" Type="http://schemas.openxmlformats.org/officeDocument/2006/relationships/customXml" Target="../customXML/item1.xml"/><Relationship Id="rId18" Type="http://schemas.openxmlformats.org/officeDocument/2006/relationships/image" Target="media/image15.png"/><Relationship Id="rId7" Type="http://schemas.openxmlformats.org/officeDocument/2006/relationships/image" Target="media/image5.png"/><Relationship Id="rId8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Ixx1cdKnYhuftgD3UNilpO/7vA==">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2022-02-01T16:34:00Z</dcterms:created>
  <dc:creator>Victoria Woods</dc:creator>
</cp:coreProperties>
</file>